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D9E" w:rsidRPr="0089058A" w:rsidRDefault="00795C02" w:rsidP="00B44D9E">
      <w:pPr>
        <w:pStyle w:val="13"/>
        <w:spacing w:before="0" w:after="120"/>
        <w:rPr>
          <w:rFonts w:eastAsiaTheme="minorHAnsi"/>
          <w:lang w:val="en-US"/>
        </w:rPr>
      </w:pPr>
      <w:bookmarkStart w:id="0" w:name="_Toc340253899"/>
      <w:bookmarkStart w:id="1" w:name="_Toc340254191"/>
      <w:bookmarkStart w:id="2" w:name="_Toc340254257"/>
      <w:bookmarkStart w:id="3" w:name="_Toc341081543"/>
      <w:bookmarkStart w:id="4" w:name="_Toc353370227"/>
      <w:bookmarkStart w:id="5" w:name="_Toc353442710"/>
      <w:bookmarkStart w:id="6" w:name="_Toc370579351"/>
      <w:bookmarkStart w:id="7" w:name="_Toc462339200"/>
      <w:bookmarkStart w:id="8" w:name="_Toc474787204"/>
      <w:bookmarkStart w:id="9" w:name="_Toc481400093"/>
      <w:bookmarkStart w:id="10" w:name="_Toc491331999"/>
      <w:bookmarkStart w:id="11" w:name="_Toc497940289"/>
      <w:bookmarkStart w:id="12" w:name="_Toc498851362"/>
      <w:bookmarkStart w:id="13" w:name="_Toc513807549"/>
      <w:bookmarkStart w:id="14" w:name="_Toc521831066"/>
      <w:bookmarkStart w:id="15" w:name="_GoBack"/>
      <w:bookmarkEnd w:id="15"/>
      <w:r>
        <w:rPr>
          <w:noProof/>
        </w:rPr>
        <mc:AlternateContent>
          <mc:Choice Requires="wpg">
            <w:drawing>
              <wp:anchor distT="0" distB="540385" distL="114300" distR="114300" simplePos="0" relativeHeight="251659264" behindDoc="0" locked="0" layoutInCell="1" allowOverlap="1">
                <wp:simplePos x="0" y="0"/>
                <wp:positionH relativeFrom="margin">
                  <wp:align>center</wp:align>
                </wp:positionH>
                <wp:positionV relativeFrom="margin">
                  <wp:align>top</wp:align>
                </wp:positionV>
                <wp:extent cx="4264660" cy="1035685"/>
                <wp:effectExtent l="0" t="0" r="21590" b="0"/>
                <wp:wrapSquare wrapText="bothSides"/>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660" cy="1035685"/>
                          <a:chOff x="3622" y="910"/>
                          <a:chExt cx="6832" cy="1567"/>
                        </a:xfrm>
                      </wpg:grpSpPr>
                      <wps:wsp>
                        <wps:cNvPr id="26" name="Text Box 3"/>
                        <wps:cNvSpPr txBox="1">
                          <a:spLocks noChangeArrowheads="1"/>
                        </wps:cNvSpPr>
                        <wps:spPr bwMode="auto">
                          <a:xfrm>
                            <a:off x="3622" y="910"/>
                            <a:ext cx="6832"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D9E" w:rsidRPr="0085207A" w:rsidRDefault="00B44D9E" w:rsidP="00B44D9E">
                              <w:pPr>
                                <w:spacing w:before="60" w:after="240"/>
                                <w:jc w:val="center"/>
                                <w:rPr>
                                  <w:b/>
                                </w:rPr>
                              </w:pPr>
                              <w:r w:rsidRPr="0085207A">
                                <w:rPr>
                                  <w:b/>
                                </w:rPr>
                                <w:t>ВОПРОСЫ РАДИОЭЛЕКТРОНИКИ</w:t>
                              </w:r>
                            </w:p>
                            <w:p w:rsidR="00B44D9E" w:rsidRDefault="00B44D9E" w:rsidP="00B44D9E">
                              <w:pPr>
                                <w:pStyle w:val="3"/>
                                <w:rPr>
                                  <w:b w:val="0"/>
                                  <w:szCs w:val="22"/>
                                  <w:lang w:val="ru-RU"/>
                                </w:rPr>
                              </w:pPr>
                              <w:r>
                                <w:rPr>
                                  <w:b w:val="0"/>
                                  <w:szCs w:val="22"/>
                                  <w:lang w:val="ru-RU"/>
                                </w:rPr>
                                <w:t xml:space="preserve">серия </w:t>
                              </w:r>
                            </w:p>
                            <w:p w:rsidR="00B44D9E" w:rsidRPr="0085207A" w:rsidRDefault="00B44D9E" w:rsidP="00B44D9E">
                              <w:pPr>
                                <w:jc w:val="center"/>
                                <w:rPr>
                                  <w:b/>
                                </w:rPr>
                              </w:pPr>
                              <w:r w:rsidRPr="0085207A">
                                <w:rPr>
                                  <w:b/>
                                </w:rPr>
                                <w:t>ТЕХНИКА ТЕЛЕВИДЕНИЯ</w:t>
                              </w:r>
                            </w:p>
                            <w:p w:rsidR="00B44D9E" w:rsidRPr="0085207A" w:rsidRDefault="00B44D9E" w:rsidP="00B44D9E">
                              <w:pPr>
                                <w:spacing w:before="120"/>
                                <w:jc w:val="center"/>
                                <w:rPr>
                                  <w:b/>
                                </w:rPr>
                              </w:pPr>
                              <w:r w:rsidRPr="0085207A">
                                <w:rPr>
                                  <w:b/>
                                  <w:szCs w:val="22"/>
                                </w:rPr>
                                <w:t>2018</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sidRPr="00421F8A">
                                <w:rPr>
                                  <w:b/>
                                  <w:szCs w:val="22"/>
                                </w:rPr>
                                <w:t>.</w:t>
                              </w:r>
                              <w:r w:rsidR="00963682">
                                <w:rPr>
                                  <w:b/>
                                  <w:szCs w:val="22"/>
                                </w:rPr>
                                <w:t>5</w:t>
                              </w:r>
                            </w:p>
                          </w:txbxContent>
                        </wps:txbx>
                        <wps:bodyPr rot="0" vert="horz" wrap="square" lIns="18000" tIns="45720" rIns="18000" bIns="45720" anchor="t" anchorCtr="0" upright="1">
                          <a:noAutofit/>
                        </wps:bodyPr>
                      </wps:wsp>
                      <wps:wsp>
                        <wps:cNvPr id="172" name="Line 4"/>
                        <wps:cNvCnPr/>
                        <wps:spPr bwMode="auto">
                          <a:xfrm>
                            <a:off x="3622" y="1428"/>
                            <a:ext cx="68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0;width:335.8pt;height:81.55pt;z-index:251659264;mso-wrap-distance-bottom:42.55pt;mso-position-horizontal:center;mso-position-horizontal-relative:margin;mso-position-vertical:top;mso-position-vertical-relative:margin" coordorigin="3622,910" coordsize="683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">
                <v:shapetype id="_x0000_t202" coordsize="21600,21600" o:spt="202" path="m,l,21600r21600,l21600,xe">
                  <v:stroke joinstyle="miter"/>
                  <v:path gradientshapeok="t" o:connecttype="rect"/>
                </v:shapetype>
                <v:shape id="Text Box 3" o:spid="_x0000_s1027" type="#_x0000_t202" style="position:absolute;left:3622;top:910;width:6832;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" filled="f" stroked="f">
                  <v:textbox inset=".5mm,,.5mm">
                    <w:txbxContent>
                      <w:p w:rsidR="00B44D9E" w:rsidRPr="0085207A" w:rsidRDefault="00B44D9E" w:rsidP="00B44D9E">
                        <w:pPr>
                          <w:spacing w:before="60" w:after="240"/>
                          <w:jc w:val="center"/>
                          <w:rPr>
                            <w:b/>
                          </w:rPr>
                        </w:pPr>
                        <w:r w:rsidRPr="0085207A">
                          <w:rPr>
                            <w:b/>
                          </w:rPr>
                          <w:t>ВОПРОСЫ РАДИОЭЛЕКТРОНИКИ</w:t>
                        </w:r>
                      </w:p>
                      <w:p w:rsidR="00B44D9E" w:rsidRDefault="00B44D9E" w:rsidP="00B44D9E">
                        <w:pPr>
                          <w:pStyle w:val="3"/>
                          <w:rPr>
                            <w:b w:val="0"/>
                            <w:szCs w:val="22"/>
                            <w:lang w:val="ru-RU"/>
                          </w:rPr>
                        </w:pPr>
                        <w:r>
                          <w:rPr>
                            <w:b w:val="0"/>
                            <w:szCs w:val="22"/>
                            <w:lang w:val="ru-RU"/>
                          </w:rPr>
                          <w:t xml:space="preserve">серия </w:t>
                        </w:r>
                      </w:p>
                      <w:p w:rsidR="00B44D9E" w:rsidRPr="0085207A" w:rsidRDefault="00B44D9E" w:rsidP="00B44D9E">
                        <w:pPr>
                          <w:jc w:val="center"/>
                          <w:rPr>
                            <w:b/>
                          </w:rPr>
                        </w:pPr>
                        <w:r w:rsidRPr="0085207A">
                          <w:rPr>
                            <w:b/>
                          </w:rPr>
                          <w:t>ТЕХНИКА ТЕЛЕВИДЕНИЯ</w:t>
                        </w:r>
                      </w:p>
                      <w:p w:rsidR="00B44D9E" w:rsidRPr="0085207A" w:rsidRDefault="00B44D9E" w:rsidP="00B44D9E">
                        <w:pPr>
                          <w:spacing w:before="120"/>
                          <w:jc w:val="center"/>
                          <w:rPr>
                            <w:b/>
                          </w:rPr>
                        </w:pPr>
                        <w:r w:rsidRPr="0085207A">
                          <w:rPr>
                            <w:b/>
                            <w:szCs w:val="22"/>
                          </w:rPr>
                          <w:t>2018</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sidRPr="00421F8A">
                          <w:rPr>
                            <w:b/>
                            <w:szCs w:val="22"/>
                          </w:rPr>
                          <w:t>.</w:t>
                        </w:r>
                        <w:r w:rsidR="00963682">
                          <w:rPr>
                            <w:b/>
                            <w:szCs w:val="22"/>
                          </w:rPr>
                          <w:t>5</w:t>
                        </w:r>
                      </w:p>
                    </w:txbxContent>
                  </v:textbox>
                </v:shape>
                <v:line id="Line 4" o:spid="_x0000_s1028" style="position:absolute;visibility:visible;mso-wrap-style:square" from="3622,1428" to="1045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" strokeweight="4.5pt">
                  <v:stroke linestyle="thickThin"/>
                </v:line>
                <w10:wrap type="square" anchorx="margin" anchory="margin"/>
              </v:group>
            </w:pict>
          </mc:Fallback>
        </mc:AlternateContent>
      </w:r>
      <w:r w:rsidR="00B44D9E" w:rsidRPr="00B014BF">
        <w:rPr>
          <w:rFonts w:eastAsiaTheme="minorHAnsi"/>
          <w:lang w:val="en-US"/>
        </w:rPr>
        <w:t>ABSTRACTS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963682" w:rsidRPr="00693580" w:rsidRDefault="00963682" w:rsidP="00963682">
      <w:pPr>
        <w:pStyle w:val="aa"/>
        <w:spacing w:after="240"/>
        <w:rPr>
          <w:lang w:val="en-US"/>
        </w:rPr>
      </w:pPr>
      <w:r w:rsidRPr="003114B3">
        <w:rPr>
          <w:i/>
          <w:lang w:val="en-US"/>
        </w:rPr>
        <w:t xml:space="preserve">Kuleshov S.V., </w:t>
      </w:r>
      <w:proofErr w:type="spellStart"/>
      <w:r w:rsidRPr="00693580">
        <w:rPr>
          <w:i/>
          <w:lang w:val="en-US"/>
        </w:rPr>
        <w:t>Zaytseva</w:t>
      </w:r>
      <w:proofErr w:type="spellEnd"/>
      <w:r w:rsidRPr="00693580">
        <w:rPr>
          <w:i/>
          <w:lang w:val="en-US"/>
        </w:rPr>
        <w:t xml:space="preserve"> A.A., </w:t>
      </w:r>
      <w:proofErr w:type="spellStart"/>
      <w:r w:rsidRPr="00693580">
        <w:rPr>
          <w:i/>
          <w:lang w:val="en-US"/>
        </w:rPr>
        <w:t>Aksenov</w:t>
      </w:r>
      <w:proofErr w:type="spellEnd"/>
      <w:r w:rsidRPr="00693580">
        <w:rPr>
          <w:i/>
          <w:lang w:val="en-US"/>
        </w:rPr>
        <w:t xml:space="preserve"> A.Y.</w:t>
      </w:r>
      <w:r w:rsidRPr="00693580">
        <w:rPr>
          <w:lang w:val="en-US"/>
        </w:rPr>
        <w:t xml:space="preserve"> </w:t>
      </w:r>
      <w:r w:rsidRPr="00693580">
        <w:rPr>
          <w:b/>
          <w:lang w:val="en-US"/>
        </w:rPr>
        <w:t>Technical tools for transport DVB-streams processing</w:t>
      </w:r>
      <w:r w:rsidRPr="00693580">
        <w:rPr>
          <w:rFonts w:eastAsia="Calibri"/>
          <w:b/>
          <w:lang w:val="en-US" w:eastAsia="en-US"/>
        </w:rPr>
        <w:t>.</w:t>
      </w:r>
      <w:r w:rsidRPr="00693580">
        <w:rPr>
          <w:b/>
          <w:color w:val="000000"/>
          <w:lang w:val="en-US"/>
        </w:rPr>
        <w:t xml:space="preserve"> </w:t>
      </w:r>
      <w:proofErr w:type="spellStart"/>
      <w:r w:rsidRPr="00693580">
        <w:rPr>
          <w:b/>
          <w:color w:val="000000"/>
        </w:rPr>
        <w:t>Рр</w:t>
      </w:r>
      <w:proofErr w:type="spellEnd"/>
      <w:r w:rsidRPr="00693580">
        <w:rPr>
          <w:b/>
          <w:color w:val="000000"/>
          <w:lang w:val="en-US"/>
        </w:rPr>
        <w:t xml:space="preserve">. </w:t>
      </w:r>
      <w:r w:rsidRPr="00BF0D36">
        <w:rPr>
          <w:b/>
          <w:color w:val="000000"/>
          <w:lang w:val="en-US"/>
        </w:rPr>
        <w:t>4</w:t>
      </w:r>
      <w:r w:rsidRPr="00693580">
        <w:rPr>
          <w:b/>
          <w:color w:val="000000"/>
          <w:lang w:val="en-US"/>
        </w:rPr>
        <w:t>–</w:t>
      </w:r>
      <w:r w:rsidRPr="00BF0D36">
        <w:rPr>
          <w:b/>
          <w:color w:val="000000"/>
          <w:lang w:val="en-US"/>
        </w:rPr>
        <w:t>8</w:t>
      </w:r>
      <w:r w:rsidRPr="00693580">
        <w:rPr>
          <w:b/>
          <w:color w:val="000000"/>
          <w:lang w:val="en-US"/>
        </w:rPr>
        <w:t>.</w:t>
      </w:r>
      <w:r w:rsidRPr="00693580">
        <w:rPr>
          <w:rFonts w:eastAsia="Calibri"/>
          <w:lang w:val="en-US" w:eastAsia="en-US"/>
        </w:rPr>
        <w:t xml:space="preserve"> </w:t>
      </w:r>
      <w:r w:rsidRPr="00693580">
        <w:rPr>
          <w:rFonts w:eastAsia="Arial Unicode MS"/>
          <w:lang w:val="en-US" w:eastAsia="en-US"/>
        </w:rPr>
        <w:t xml:space="preserve">The modern technical tools for digital TV streams processing are considered in the paper. The comparison of solutions from different developers is conducted, their features are considered. </w:t>
      </w:r>
      <w:r w:rsidRPr="00693580">
        <w:rPr>
          <w:b/>
          <w:lang w:val="en-US"/>
        </w:rPr>
        <w:t>Keywords:</w:t>
      </w:r>
      <w:r w:rsidRPr="00693580">
        <w:rPr>
          <w:lang w:val="en-US"/>
        </w:rPr>
        <w:t xml:space="preserve"> SDI, ASI, digital TV, transport stream </w:t>
      </w:r>
    </w:p>
    <w:p w:rsidR="00963682" w:rsidRPr="00693580" w:rsidRDefault="00963682" w:rsidP="00963682">
      <w:pPr>
        <w:pStyle w:val="aa"/>
        <w:spacing w:after="240"/>
        <w:rPr>
          <w:lang w:val="en-US"/>
        </w:rPr>
      </w:pPr>
      <w:proofErr w:type="spellStart"/>
      <w:r w:rsidRPr="00693580">
        <w:rPr>
          <w:i/>
          <w:lang w:val="en-US"/>
        </w:rPr>
        <w:t>Chafonova</w:t>
      </w:r>
      <w:proofErr w:type="spellEnd"/>
      <w:r w:rsidRPr="00693580">
        <w:rPr>
          <w:i/>
          <w:lang w:val="en-US"/>
        </w:rPr>
        <w:t> V.G.</w:t>
      </w:r>
      <w:r w:rsidRPr="00693580">
        <w:rPr>
          <w:lang w:val="en-US"/>
        </w:rPr>
        <w:t xml:space="preserve"> </w:t>
      </w:r>
      <w:r w:rsidRPr="00693580">
        <w:rPr>
          <w:b/>
          <w:lang w:val="en-US"/>
        </w:rPr>
        <w:t>Applications of virtual reality technologies in television</w:t>
      </w:r>
      <w:r w:rsidRPr="00693580">
        <w:rPr>
          <w:rFonts w:eastAsia="Calibri"/>
          <w:b/>
          <w:lang w:val="en-US" w:eastAsia="en-US"/>
        </w:rPr>
        <w:t>.</w:t>
      </w:r>
      <w:r w:rsidRPr="00693580">
        <w:rPr>
          <w:b/>
          <w:color w:val="000000"/>
          <w:lang w:val="en-US"/>
        </w:rPr>
        <w:t xml:space="preserve"> </w:t>
      </w:r>
      <w:proofErr w:type="spellStart"/>
      <w:r w:rsidRPr="00693580">
        <w:rPr>
          <w:b/>
          <w:color w:val="000000"/>
        </w:rPr>
        <w:t>Рр</w:t>
      </w:r>
      <w:proofErr w:type="spellEnd"/>
      <w:r w:rsidRPr="00693580">
        <w:rPr>
          <w:b/>
          <w:color w:val="000000"/>
          <w:lang w:val="en-US"/>
        </w:rPr>
        <w:t xml:space="preserve">. </w:t>
      </w:r>
      <w:r w:rsidRPr="00BF0D36">
        <w:rPr>
          <w:b/>
          <w:color w:val="000000"/>
          <w:lang w:val="en-US"/>
        </w:rPr>
        <w:t>9</w:t>
      </w:r>
      <w:r w:rsidRPr="00693580">
        <w:rPr>
          <w:b/>
          <w:color w:val="000000"/>
          <w:lang w:val="en-US"/>
        </w:rPr>
        <w:t>–</w:t>
      </w:r>
      <w:r w:rsidRPr="00BF0D36">
        <w:rPr>
          <w:b/>
          <w:color w:val="000000"/>
          <w:lang w:val="en-US"/>
        </w:rPr>
        <w:t>14</w:t>
      </w:r>
      <w:r w:rsidRPr="00693580">
        <w:rPr>
          <w:b/>
          <w:color w:val="000000"/>
          <w:lang w:val="en-US"/>
        </w:rPr>
        <w:t>.</w:t>
      </w:r>
      <w:r w:rsidRPr="00693580">
        <w:rPr>
          <w:b/>
          <w:lang w:val="en-US"/>
        </w:rPr>
        <w:t xml:space="preserve"> </w:t>
      </w:r>
      <w:r w:rsidRPr="00693580">
        <w:rPr>
          <w:rFonts w:eastAsia="Arial Unicode MS"/>
          <w:lang w:val="en-US" w:eastAsia="en-US"/>
        </w:rPr>
        <w:t xml:space="preserve">For television, virtual reality is a fundamentally new way of development that requires detailed study and research. This article is dedicated to the creation of VR-content, its perception by viewers, provides an overview of existing equipment designed to create and reproduce VR-content. The article explores the factors preventing the wide dissemination of virtual reality technologies in the field of television broadcasting, </w:t>
      </w:r>
      <w:proofErr w:type="gramStart"/>
      <w:r w:rsidRPr="00693580">
        <w:rPr>
          <w:rFonts w:eastAsia="Arial Unicode MS"/>
          <w:lang w:val="en-US" w:eastAsia="en-US"/>
        </w:rPr>
        <w:t>and also</w:t>
      </w:r>
      <w:proofErr w:type="gramEnd"/>
      <w:r w:rsidRPr="00693580">
        <w:rPr>
          <w:rFonts w:eastAsia="Arial Unicode MS"/>
          <w:lang w:val="en-US" w:eastAsia="en-US"/>
        </w:rPr>
        <w:t xml:space="preserve"> in the article the most successful media projects related to the use of VR technologies are reflected. </w:t>
      </w:r>
      <w:r w:rsidRPr="00693580">
        <w:rPr>
          <w:b/>
          <w:lang w:val="en-US"/>
        </w:rPr>
        <w:t>Keywords:</w:t>
      </w:r>
      <w:r w:rsidRPr="00693580">
        <w:rPr>
          <w:lang w:val="en-US"/>
        </w:rPr>
        <w:t xml:space="preserve"> virtual reality, television, VR-content, immersive effect, stereo image</w:t>
      </w:r>
    </w:p>
    <w:p w:rsidR="00963682" w:rsidRPr="00693580" w:rsidRDefault="00963682" w:rsidP="00963682">
      <w:pPr>
        <w:pStyle w:val="aa"/>
        <w:spacing w:after="240"/>
        <w:rPr>
          <w:lang w:val="en-US"/>
        </w:rPr>
      </w:pPr>
      <w:proofErr w:type="spellStart"/>
      <w:r w:rsidRPr="00693580">
        <w:rPr>
          <w:i/>
          <w:lang w:val="en-US"/>
        </w:rPr>
        <w:t>Fomin</w:t>
      </w:r>
      <w:proofErr w:type="spellEnd"/>
      <w:r w:rsidRPr="00693580">
        <w:rPr>
          <w:i/>
          <w:lang w:val="en-US"/>
        </w:rPr>
        <w:t xml:space="preserve"> I. S., </w:t>
      </w:r>
      <w:proofErr w:type="spellStart"/>
      <w:r w:rsidRPr="00693580">
        <w:rPr>
          <w:i/>
          <w:lang w:val="en-US"/>
        </w:rPr>
        <w:t>Orlova</w:t>
      </w:r>
      <w:proofErr w:type="spellEnd"/>
      <w:r w:rsidRPr="00693580">
        <w:rPr>
          <w:i/>
          <w:lang w:val="en-US"/>
        </w:rPr>
        <w:t xml:space="preserve"> S. R., </w:t>
      </w:r>
      <w:proofErr w:type="spellStart"/>
      <w:r w:rsidRPr="00693580">
        <w:rPr>
          <w:i/>
          <w:lang w:val="en-US"/>
        </w:rPr>
        <w:t>Gromoshinskii</w:t>
      </w:r>
      <w:proofErr w:type="spellEnd"/>
      <w:r w:rsidRPr="00693580">
        <w:rPr>
          <w:i/>
          <w:lang w:val="en-US"/>
        </w:rPr>
        <w:t xml:space="preserve"> D. A., </w:t>
      </w:r>
      <w:proofErr w:type="spellStart"/>
      <w:r w:rsidRPr="00693580">
        <w:rPr>
          <w:i/>
          <w:lang w:val="en-US"/>
        </w:rPr>
        <w:t>Bakhshiev</w:t>
      </w:r>
      <w:proofErr w:type="spellEnd"/>
      <w:r w:rsidRPr="00693580">
        <w:rPr>
          <w:i/>
          <w:lang w:val="en-US"/>
        </w:rPr>
        <w:t xml:space="preserve"> A.V. </w:t>
      </w:r>
      <w:r w:rsidRPr="00693580">
        <w:rPr>
          <w:b/>
          <w:lang w:val="en-US"/>
        </w:rPr>
        <w:t>Research on Convolutional Neural Networks in the task of Object Detection in Space Docking Images</w:t>
      </w:r>
      <w:r w:rsidRPr="00693580">
        <w:rPr>
          <w:rFonts w:eastAsia="Calibri"/>
          <w:b/>
          <w:lang w:val="en-US" w:eastAsia="en-US"/>
        </w:rPr>
        <w:t>.</w:t>
      </w:r>
      <w:r w:rsidRPr="00693580">
        <w:rPr>
          <w:b/>
          <w:color w:val="000000"/>
          <w:lang w:val="en-US"/>
        </w:rPr>
        <w:t xml:space="preserve"> </w:t>
      </w:r>
      <w:proofErr w:type="spellStart"/>
      <w:r w:rsidRPr="00693580">
        <w:rPr>
          <w:b/>
          <w:color w:val="000000"/>
        </w:rPr>
        <w:t>Рр</w:t>
      </w:r>
      <w:proofErr w:type="spellEnd"/>
      <w:r w:rsidRPr="00693580">
        <w:rPr>
          <w:b/>
          <w:color w:val="000000"/>
          <w:lang w:val="en-US"/>
        </w:rPr>
        <w:t>. 15–20.</w:t>
      </w:r>
      <w:r w:rsidRPr="00693580">
        <w:rPr>
          <w:b/>
          <w:lang w:val="en-US"/>
        </w:rPr>
        <w:t xml:space="preserve"> </w:t>
      </w:r>
      <w:r w:rsidRPr="00693580">
        <w:rPr>
          <w:rFonts w:eastAsia="Arial Unicode MS"/>
          <w:lang w:val="en-US" w:eastAsia="en-US"/>
        </w:rPr>
        <w:t xml:space="preserve">Presented research on detection of visual landmarks on images obtained during space docking. Initially, images were obtained in difficult conditions by an analog camera, followed by digitization, images have low quality. After training on database of images of the docking process obtained from open sources the selected network achieves </w:t>
      </w:r>
      <w:proofErr w:type="spellStart"/>
      <w:r w:rsidRPr="00693580">
        <w:rPr>
          <w:rFonts w:eastAsia="Arial Unicode MS"/>
          <w:lang w:val="en-US" w:eastAsia="en-US"/>
        </w:rPr>
        <w:t>mAP</w:t>
      </w:r>
      <w:proofErr w:type="spellEnd"/>
      <w:r w:rsidRPr="00693580">
        <w:rPr>
          <w:rFonts w:eastAsia="Arial Unicode MS"/>
          <w:lang w:val="en-US" w:eastAsia="en-US"/>
        </w:rPr>
        <w:t xml:space="preserve"> up to 85.1%, which is better than previously studied approaches. </w:t>
      </w:r>
      <w:r w:rsidRPr="00693580">
        <w:rPr>
          <w:b/>
          <w:lang w:val="en-US"/>
        </w:rPr>
        <w:t>Keywords:</w:t>
      </w:r>
      <w:r w:rsidRPr="00693580">
        <w:rPr>
          <w:lang w:val="en-US"/>
        </w:rPr>
        <w:t xml:space="preserve"> space docking, object detection, neural networks, deep learning, machine vision.</w:t>
      </w:r>
    </w:p>
    <w:p w:rsidR="00963682" w:rsidRPr="00693580" w:rsidRDefault="00963682" w:rsidP="00963682">
      <w:pPr>
        <w:pStyle w:val="aa"/>
        <w:spacing w:after="240"/>
        <w:rPr>
          <w:lang w:val="en-US"/>
        </w:rPr>
      </w:pPr>
      <w:proofErr w:type="spellStart"/>
      <w:r w:rsidRPr="00693580">
        <w:rPr>
          <w:i/>
          <w:lang w:val="en-US"/>
        </w:rPr>
        <w:t>Chernogorov</w:t>
      </w:r>
      <w:proofErr w:type="spellEnd"/>
      <w:r w:rsidRPr="00693580">
        <w:rPr>
          <w:i/>
          <w:lang w:val="en-US"/>
        </w:rPr>
        <w:t xml:space="preserve"> V. S.</w:t>
      </w:r>
      <w:r w:rsidRPr="00693580">
        <w:rPr>
          <w:lang w:val="en-US"/>
        </w:rPr>
        <w:t xml:space="preserve"> </w:t>
      </w:r>
      <w:r w:rsidRPr="00693580">
        <w:rPr>
          <w:b/>
          <w:lang w:val="en-US"/>
        </w:rPr>
        <w:t>Memory access arbitration in multicore systems on Intel-FPGA chip</w:t>
      </w:r>
      <w:r w:rsidRPr="00693580">
        <w:rPr>
          <w:rFonts w:eastAsia="Calibri"/>
          <w:b/>
          <w:lang w:val="en-US" w:eastAsia="en-US"/>
        </w:rPr>
        <w:t>.</w:t>
      </w:r>
      <w:r w:rsidRPr="00693580">
        <w:rPr>
          <w:b/>
          <w:color w:val="000000"/>
          <w:lang w:val="en-US"/>
        </w:rPr>
        <w:t xml:space="preserve"> </w:t>
      </w:r>
      <w:proofErr w:type="spellStart"/>
      <w:r w:rsidRPr="00693580">
        <w:rPr>
          <w:b/>
          <w:color w:val="000000"/>
        </w:rPr>
        <w:t>Рр</w:t>
      </w:r>
      <w:proofErr w:type="spellEnd"/>
      <w:r w:rsidRPr="00693580">
        <w:rPr>
          <w:b/>
          <w:color w:val="000000"/>
          <w:lang w:val="en-US"/>
        </w:rPr>
        <w:t xml:space="preserve">. </w:t>
      </w:r>
      <w:r w:rsidRPr="00BF0D36">
        <w:rPr>
          <w:b/>
          <w:color w:val="000000"/>
          <w:lang w:val="en-US"/>
        </w:rPr>
        <w:t>21</w:t>
      </w:r>
      <w:r w:rsidRPr="00693580">
        <w:rPr>
          <w:b/>
          <w:color w:val="000000"/>
          <w:lang w:val="en-US"/>
        </w:rPr>
        <w:t>–</w:t>
      </w:r>
      <w:r w:rsidRPr="00BF0D36">
        <w:rPr>
          <w:b/>
          <w:color w:val="000000"/>
          <w:lang w:val="en-US"/>
        </w:rPr>
        <w:t>24</w:t>
      </w:r>
      <w:r w:rsidRPr="00693580">
        <w:rPr>
          <w:b/>
          <w:color w:val="000000"/>
          <w:lang w:val="en-US"/>
        </w:rPr>
        <w:t>.</w:t>
      </w:r>
      <w:r w:rsidRPr="00693580">
        <w:rPr>
          <w:b/>
          <w:lang w:val="en-US"/>
        </w:rPr>
        <w:t xml:space="preserve"> </w:t>
      </w:r>
      <w:r w:rsidRPr="00693580">
        <w:rPr>
          <w:rFonts w:eastAsia="Arial Unicode MS"/>
          <w:lang w:val="en-US" w:eastAsia="en-US"/>
        </w:rPr>
        <w:t xml:space="preserve">The article examines the performance of multiprocessor systems and discusses the mechanism for resolving memory access conflicts. </w:t>
      </w:r>
      <w:r w:rsidRPr="00693580">
        <w:rPr>
          <w:b/>
          <w:lang w:val="en-US"/>
        </w:rPr>
        <w:t>Keywords:</w:t>
      </w:r>
      <w:r w:rsidRPr="00693580">
        <w:rPr>
          <w:lang w:val="en-US"/>
        </w:rPr>
        <w:t xml:space="preserve"> multicore systems, parallel computing, memory access arbitration, FPGA</w:t>
      </w:r>
    </w:p>
    <w:p w:rsidR="00963682" w:rsidRDefault="00795C02" w:rsidP="00963682">
      <w:pPr>
        <w:pStyle w:val="aa"/>
        <w:spacing w:after="240"/>
        <w:rPr>
          <w:lang w:val="en-US"/>
        </w:rPr>
      </w:pPr>
      <w:r>
        <w:rPr>
          <w:b/>
          <w:noProof/>
        </w:rPr>
        <mc:AlternateContent>
          <mc:Choice Requires="wps">
            <w:drawing>
              <wp:anchor distT="0" distB="0" distL="114300" distR="114300" simplePos="0" relativeHeight="251661312" behindDoc="0" locked="0" layoutInCell="1" allowOverlap="1">
                <wp:simplePos x="0" y="0"/>
                <wp:positionH relativeFrom="column">
                  <wp:posOffset>-175260</wp:posOffset>
                </wp:positionH>
                <wp:positionV relativeFrom="paragraph">
                  <wp:posOffset>312420</wp:posOffset>
                </wp:positionV>
                <wp:extent cx="3609975" cy="342900"/>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9975" cy="342900"/>
                        </a:xfrm>
                        <a:prstGeom prst="rect">
                          <a:avLst/>
                        </a:prstGeom>
                        <a:solidFill>
                          <a:schemeClr val="lt1"/>
                        </a:solidFill>
                        <a:ln w="6350">
                          <a:noFill/>
                        </a:ln>
                      </wps:spPr>
                      <wps:txbx>
                        <w:txbxContent>
                          <w:p w:rsidR="00963682" w:rsidRDefault="00963682" w:rsidP="00963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29" type="#_x0000_t202" style="position:absolute;left:0;text-align:left;margin-left:-13.8pt;margin-top:24.6pt;width:284.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" fillcolor="white [3201]" stroked="f" strokeweight=".5pt">
                <v:textbox>
                  <w:txbxContent>
                    <w:p w:rsidR="00963682" w:rsidRDefault="00963682" w:rsidP="00963682"/>
                  </w:txbxContent>
                </v:textbox>
              </v:shape>
            </w:pict>
          </mc:Fallback>
        </mc:AlternateContent>
      </w:r>
      <w:r w:rsidR="00963682" w:rsidRPr="00693580">
        <w:rPr>
          <w:i/>
          <w:lang w:val="en-US"/>
        </w:rPr>
        <w:t xml:space="preserve">Baranov P. S., </w:t>
      </w:r>
      <w:proofErr w:type="spellStart"/>
      <w:r w:rsidR="00963682" w:rsidRPr="00693580">
        <w:rPr>
          <w:i/>
          <w:lang w:val="en-US"/>
        </w:rPr>
        <w:t>Kurnikov</w:t>
      </w:r>
      <w:proofErr w:type="spellEnd"/>
      <w:r w:rsidR="00963682" w:rsidRPr="00693580">
        <w:rPr>
          <w:i/>
          <w:lang w:val="en-US"/>
        </w:rPr>
        <w:t xml:space="preserve"> A. S.</w:t>
      </w:r>
      <w:r w:rsidR="00963682" w:rsidRPr="00693580">
        <w:rPr>
          <w:lang w:val="en-US"/>
        </w:rPr>
        <w:t xml:space="preserve"> </w:t>
      </w:r>
      <w:r w:rsidR="00963682" w:rsidRPr="00693580">
        <w:rPr>
          <w:b/>
          <w:lang w:val="en-US"/>
        </w:rPr>
        <w:t>Multi-pulse active television system model for 3D imaging</w:t>
      </w:r>
      <w:r w:rsidR="00963682" w:rsidRPr="00693580">
        <w:rPr>
          <w:rFonts w:eastAsia="Calibri"/>
          <w:b/>
          <w:lang w:val="en-US" w:eastAsia="en-US"/>
        </w:rPr>
        <w:t>.</w:t>
      </w:r>
      <w:r w:rsidR="00963682" w:rsidRPr="00693580">
        <w:rPr>
          <w:b/>
          <w:color w:val="000000"/>
          <w:lang w:val="en-US"/>
        </w:rPr>
        <w:t xml:space="preserve"> </w:t>
      </w:r>
      <w:proofErr w:type="spellStart"/>
      <w:r w:rsidR="00963682" w:rsidRPr="00693580">
        <w:rPr>
          <w:b/>
          <w:color w:val="000000"/>
        </w:rPr>
        <w:t>Рр</w:t>
      </w:r>
      <w:proofErr w:type="spellEnd"/>
      <w:r w:rsidR="00963682" w:rsidRPr="00693580">
        <w:rPr>
          <w:b/>
          <w:color w:val="000000"/>
          <w:lang w:val="en-US"/>
        </w:rPr>
        <w:t>. 25–30.</w:t>
      </w:r>
      <w:r w:rsidR="00963682" w:rsidRPr="00693580">
        <w:rPr>
          <w:rFonts w:eastAsia="Calibri"/>
          <w:lang w:val="en-US" w:eastAsia="en-US"/>
        </w:rPr>
        <w:t xml:space="preserve"> </w:t>
      </w:r>
      <w:r w:rsidR="00963682" w:rsidRPr="00693580">
        <w:rPr>
          <w:rFonts w:eastAsia="Arial Unicode MS"/>
          <w:lang w:val="en-US" w:eastAsia="en-US"/>
        </w:rPr>
        <w:t xml:space="preserve">Multi-pulse active television systems for 3D imaging </w:t>
      </w:r>
      <w:r w:rsidR="00963682" w:rsidRPr="00693580">
        <w:rPr>
          <w:rFonts w:eastAsia="Arial Unicode MS"/>
          <w:lang w:val="en-US" w:eastAsia="en-US"/>
        </w:rPr>
        <w:lastRenderedPageBreak/>
        <w:t>are considered, advantages and disadvantag</w:t>
      </w:r>
      <w:r w:rsidR="00963682">
        <w:rPr>
          <w:rFonts w:eastAsia="Arial Unicode MS"/>
          <w:lang w:val="en-US" w:eastAsia="en-US"/>
        </w:rPr>
        <w:t xml:space="preserve">es of each of them are defined; the new system and the element base for hardware model are offered. </w:t>
      </w:r>
      <w:r w:rsidR="00963682">
        <w:rPr>
          <w:b/>
          <w:lang w:val="en-US"/>
        </w:rPr>
        <w:t>Keywords:</w:t>
      </w:r>
      <w:r w:rsidR="00963682">
        <w:rPr>
          <w:lang w:val="en-US"/>
        </w:rPr>
        <w:t xml:space="preserve"> lidar, map of depth, multi-pulse active television system</w:t>
      </w:r>
    </w:p>
    <w:p w:rsidR="00963682" w:rsidRPr="007662B4" w:rsidRDefault="00963682" w:rsidP="00963682">
      <w:pPr>
        <w:pStyle w:val="aa"/>
        <w:spacing w:after="240"/>
        <w:rPr>
          <w:highlight w:val="yellow"/>
          <w:lang w:val="en-US"/>
        </w:rPr>
      </w:pPr>
      <w:r w:rsidRPr="00612DD2">
        <w:rPr>
          <w:i/>
          <w:lang w:val="en-US"/>
        </w:rPr>
        <w:t xml:space="preserve">Morozov A. V, </w:t>
      </w:r>
      <w:proofErr w:type="spellStart"/>
      <w:r w:rsidRPr="00612DD2">
        <w:rPr>
          <w:i/>
          <w:lang w:val="en-US"/>
        </w:rPr>
        <w:t>Kapitonov</w:t>
      </w:r>
      <w:proofErr w:type="spellEnd"/>
      <w:r w:rsidRPr="00612DD2">
        <w:rPr>
          <w:i/>
          <w:lang w:val="en-US"/>
        </w:rPr>
        <w:t> D</w:t>
      </w:r>
      <w:r w:rsidRPr="001152C4">
        <w:rPr>
          <w:i/>
          <w:lang w:val="en-US"/>
        </w:rPr>
        <w:t xml:space="preserve">. A, </w:t>
      </w:r>
      <w:proofErr w:type="spellStart"/>
      <w:r w:rsidRPr="001152C4">
        <w:rPr>
          <w:i/>
          <w:lang w:val="en-US"/>
        </w:rPr>
        <w:t>Sashin</w:t>
      </w:r>
      <w:proofErr w:type="spellEnd"/>
      <w:r w:rsidRPr="001152C4">
        <w:rPr>
          <w:i/>
          <w:lang w:val="en-US"/>
        </w:rPr>
        <w:t> D. I.</w:t>
      </w:r>
      <w:r w:rsidRPr="001152C4">
        <w:rPr>
          <w:lang w:val="en-US"/>
        </w:rPr>
        <w:t xml:space="preserve"> </w:t>
      </w:r>
      <w:r w:rsidRPr="001152C4">
        <w:rPr>
          <w:b/>
          <w:lang w:val="en-US"/>
        </w:rPr>
        <w:t xml:space="preserve">Color correction and image contrasting with deep color separation. </w:t>
      </w:r>
      <w:proofErr w:type="spellStart"/>
      <w:r w:rsidRPr="001152C4">
        <w:rPr>
          <w:b/>
          <w:color w:val="000000"/>
        </w:rPr>
        <w:t>Рр</w:t>
      </w:r>
      <w:proofErr w:type="spellEnd"/>
      <w:r w:rsidRPr="001152C4">
        <w:rPr>
          <w:b/>
          <w:color w:val="000000"/>
          <w:lang w:val="en-US"/>
        </w:rPr>
        <w:t>. 31–35.</w:t>
      </w:r>
      <w:r w:rsidRPr="001152C4">
        <w:rPr>
          <w:rFonts w:eastAsia="Calibri"/>
          <w:lang w:val="en-US" w:eastAsia="en-US"/>
        </w:rPr>
        <w:t xml:space="preserve"> </w:t>
      </w:r>
      <w:r w:rsidRPr="001152C4">
        <w:rPr>
          <w:b/>
          <w:lang w:val="en-US"/>
        </w:rPr>
        <w:t xml:space="preserve"> </w:t>
      </w:r>
      <w:r w:rsidRPr="001152C4">
        <w:rPr>
          <w:rFonts w:eastAsia="Arial Unicode MS"/>
          <w:lang w:val="en-US" w:eastAsia="en-US"/>
        </w:rPr>
        <w:t>A method</w:t>
      </w:r>
      <w:r w:rsidRPr="00F81D60">
        <w:rPr>
          <w:rFonts w:eastAsia="Arial Unicode MS"/>
          <w:lang w:val="en-US" w:eastAsia="en-US"/>
        </w:rPr>
        <w:t xml:space="preserve"> </w:t>
      </w:r>
      <w:r>
        <w:rPr>
          <w:rFonts w:eastAsia="Arial Unicode MS"/>
          <w:lang w:val="en-US" w:eastAsia="en-US"/>
        </w:rPr>
        <w:t>c</w:t>
      </w:r>
      <w:r w:rsidRPr="0010179E">
        <w:rPr>
          <w:rFonts w:eastAsia="Arial Unicode MS"/>
          <w:lang w:val="en-US" w:eastAsia="en-US"/>
        </w:rPr>
        <w:t>olor correction</w:t>
      </w:r>
      <w:r w:rsidRPr="00F81D60">
        <w:rPr>
          <w:rFonts w:eastAsia="Arial Unicode MS"/>
          <w:lang w:val="en-US" w:eastAsia="en-US"/>
        </w:rPr>
        <w:t xml:space="preserve"> using a color correction matrix is considered. In calculating this, the features of a photodetector with a deep color separation are </w:t>
      </w:r>
      <w:proofErr w:type="gramStart"/>
      <w:r w:rsidRPr="00F81D60">
        <w:rPr>
          <w:rFonts w:eastAsia="Arial Unicode MS"/>
          <w:lang w:val="en-US" w:eastAsia="en-US"/>
        </w:rPr>
        <w:t>taken into account</w:t>
      </w:r>
      <w:proofErr w:type="gramEnd"/>
      <w:r w:rsidRPr="00F81D60">
        <w:rPr>
          <w:rFonts w:eastAsia="Arial Unicode MS"/>
          <w:lang w:val="en-US" w:eastAsia="en-US"/>
        </w:rPr>
        <w:t>. Also considered an algorithm for combating color noise</w:t>
      </w:r>
      <w:r w:rsidRPr="003C711A">
        <w:rPr>
          <w:rFonts w:eastAsia="Arial Unicode MS"/>
          <w:lang w:val="en-US" w:eastAsia="en-US"/>
        </w:rPr>
        <w:t xml:space="preserve">. </w:t>
      </w:r>
      <w:r w:rsidRPr="003C711A">
        <w:rPr>
          <w:b/>
          <w:lang w:val="en-US"/>
        </w:rPr>
        <w:t>Keywords:</w:t>
      </w:r>
      <w:r w:rsidRPr="00F81D60">
        <w:rPr>
          <w:lang w:val="en-US"/>
        </w:rPr>
        <w:t xml:space="preserve"> color correction matrix, photodetec</w:t>
      </w:r>
      <w:r>
        <w:rPr>
          <w:lang w:val="en-US"/>
        </w:rPr>
        <w:t>tor with deep color separation</w:t>
      </w:r>
      <w:r w:rsidRPr="00F81D60">
        <w:rPr>
          <w:lang w:val="en-US"/>
        </w:rPr>
        <w:t>, auto-contrast</w:t>
      </w:r>
    </w:p>
    <w:p w:rsidR="00963682" w:rsidRPr="00693580" w:rsidRDefault="00963682" w:rsidP="00963682">
      <w:pPr>
        <w:pStyle w:val="aa"/>
        <w:spacing w:after="240"/>
        <w:rPr>
          <w:lang w:val="en-US"/>
        </w:rPr>
      </w:pPr>
      <w:proofErr w:type="spellStart"/>
      <w:r w:rsidRPr="00693580">
        <w:rPr>
          <w:i/>
          <w:lang w:val="en-US"/>
        </w:rPr>
        <w:t>Koriushkin</w:t>
      </w:r>
      <w:proofErr w:type="spellEnd"/>
      <w:r w:rsidRPr="00693580">
        <w:rPr>
          <w:i/>
          <w:lang w:val="en-US"/>
        </w:rPr>
        <w:t> A.V., Larina T.S.</w:t>
      </w:r>
      <w:r w:rsidRPr="00693580">
        <w:rPr>
          <w:lang w:val="en-US"/>
        </w:rPr>
        <w:t xml:space="preserve"> </w:t>
      </w:r>
      <w:r w:rsidRPr="00693580">
        <w:rPr>
          <w:b/>
          <w:lang w:val="en-US"/>
        </w:rPr>
        <w:t>Domestic multiple-element photodetectors for earth remote sensing systems</w:t>
      </w:r>
      <w:r w:rsidRPr="00693580">
        <w:rPr>
          <w:rFonts w:eastAsia="Calibri"/>
          <w:b/>
          <w:lang w:val="en-US" w:eastAsia="en-US"/>
        </w:rPr>
        <w:t>.</w:t>
      </w:r>
      <w:r w:rsidRPr="00693580">
        <w:rPr>
          <w:b/>
          <w:color w:val="000000"/>
          <w:lang w:val="en-US"/>
        </w:rPr>
        <w:t xml:space="preserve"> </w:t>
      </w:r>
      <w:proofErr w:type="spellStart"/>
      <w:r w:rsidRPr="00693580">
        <w:rPr>
          <w:b/>
          <w:color w:val="000000"/>
        </w:rPr>
        <w:t>Рр</w:t>
      </w:r>
      <w:proofErr w:type="spellEnd"/>
      <w:r w:rsidRPr="00693580">
        <w:rPr>
          <w:b/>
          <w:color w:val="000000"/>
          <w:lang w:val="en-US"/>
        </w:rPr>
        <w:t>. 3</w:t>
      </w:r>
      <w:r w:rsidRPr="003C711A">
        <w:rPr>
          <w:b/>
          <w:color w:val="000000"/>
          <w:lang w:val="en-US"/>
        </w:rPr>
        <w:t>6</w:t>
      </w:r>
      <w:r w:rsidRPr="00693580">
        <w:rPr>
          <w:b/>
          <w:color w:val="000000"/>
          <w:lang w:val="en-US"/>
        </w:rPr>
        <w:t>–4</w:t>
      </w:r>
      <w:r w:rsidRPr="003C711A">
        <w:rPr>
          <w:b/>
          <w:color w:val="000000"/>
          <w:lang w:val="en-US"/>
        </w:rPr>
        <w:t>1</w:t>
      </w:r>
      <w:r w:rsidRPr="00693580">
        <w:rPr>
          <w:b/>
          <w:color w:val="000000"/>
          <w:lang w:val="en-US"/>
        </w:rPr>
        <w:t>.</w:t>
      </w:r>
      <w:r w:rsidRPr="00693580">
        <w:rPr>
          <w:rFonts w:eastAsia="Calibri"/>
          <w:lang w:val="en-US" w:eastAsia="en-US"/>
        </w:rPr>
        <w:t xml:space="preserve"> </w:t>
      </w:r>
      <w:r w:rsidRPr="00693580">
        <w:rPr>
          <w:rFonts w:eastAsia="Arial Unicode MS"/>
          <w:lang w:val="en-US" w:eastAsia="en-US"/>
        </w:rPr>
        <w:t xml:space="preserve">The article is about domestic matrix photosensitive CCD devices, operating in the time delay and integration mode (TDI), intended for on-board operation as part of space satellites that are used for Earth remote sensing. </w:t>
      </w:r>
      <w:r w:rsidRPr="00693580">
        <w:rPr>
          <w:b/>
          <w:lang w:val="en-US"/>
        </w:rPr>
        <w:t>Keywords:</w:t>
      </w:r>
      <w:r w:rsidRPr="00693580">
        <w:rPr>
          <w:lang w:val="en-US"/>
        </w:rPr>
        <w:t xml:space="preserve"> charge-coupled device, a mode time delay and </w:t>
      </w:r>
      <w:r w:rsidRPr="00693580">
        <w:rPr>
          <w:rFonts w:eastAsia="Arial Unicode MS"/>
          <w:lang w:val="en-US" w:eastAsia="en-US"/>
        </w:rPr>
        <w:t>integration</w:t>
      </w:r>
      <w:r w:rsidRPr="00693580">
        <w:rPr>
          <w:lang w:val="en-US"/>
        </w:rPr>
        <w:t>, remote sensing of the Earth</w:t>
      </w:r>
    </w:p>
    <w:p w:rsidR="00963682" w:rsidRPr="00693580" w:rsidRDefault="00963682" w:rsidP="00963682">
      <w:pPr>
        <w:pStyle w:val="aa"/>
        <w:spacing w:after="240"/>
        <w:rPr>
          <w:lang w:val="en-US"/>
        </w:rPr>
      </w:pPr>
      <w:r w:rsidRPr="00693580">
        <w:rPr>
          <w:i/>
          <w:lang w:val="en-US"/>
        </w:rPr>
        <w:t>Popov A. G., Kirilenko O. I.</w:t>
      </w:r>
      <w:r w:rsidRPr="00693580">
        <w:rPr>
          <w:lang w:val="en-US"/>
        </w:rPr>
        <w:t xml:space="preserve"> </w:t>
      </w:r>
      <w:r w:rsidRPr="00693580">
        <w:rPr>
          <w:b/>
          <w:lang w:val="en-US"/>
        </w:rPr>
        <w:t>CMOS Image Sensors for special systems</w:t>
      </w:r>
      <w:r w:rsidRPr="00693580">
        <w:rPr>
          <w:rFonts w:eastAsia="Calibri"/>
          <w:b/>
          <w:lang w:val="en-US" w:eastAsia="en-US"/>
        </w:rPr>
        <w:t>.</w:t>
      </w:r>
      <w:r w:rsidRPr="00693580">
        <w:rPr>
          <w:b/>
          <w:color w:val="000000"/>
          <w:lang w:val="en-US"/>
        </w:rPr>
        <w:t xml:space="preserve"> </w:t>
      </w:r>
      <w:r w:rsidRPr="00693580">
        <w:rPr>
          <w:b/>
          <w:color w:val="000000"/>
          <w:lang w:val="en-US"/>
        </w:rPr>
        <w:br/>
      </w:r>
      <w:proofErr w:type="spellStart"/>
      <w:r w:rsidRPr="00693580">
        <w:rPr>
          <w:b/>
          <w:color w:val="000000"/>
        </w:rPr>
        <w:t>Рр</w:t>
      </w:r>
      <w:proofErr w:type="spellEnd"/>
      <w:r w:rsidRPr="00693580">
        <w:rPr>
          <w:b/>
          <w:color w:val="000000"/>
          <w:lang w:val="en-US"/>
        </w:rPr>
        <w:t xml:space="preserve">. </w:t>
      </w:r>
      <w:r w:rsidRPr="00BF0D36">
        <w:rPr>
          <w:b/>
          <w:color w:val="000000"/>
          <w:lang w:val="en-US"/>
        </w:rPr>
        <w:t>4</w:t>
      </w:r>
      <w:r w:rsidRPr="003C711A">
        <w:rPr>
          <w:b/>
          <w:color w:val="000000"/>
          <w:lang w:val="en-US"/>
        </w:rPr>
        <w:t>2</w:t>
      </w:r>
      <w:r w:rsidRPr="00693580">
        <w:rPr>
          <w:b/>
          <w:color w:val="000000"/>
          <w:lang w:val="en-US"/>
        </w:rPr>
        <w:t>–</w:t>
      </w:r>
      <w:r w:rsidRPr="00BF0D36">
        <w:rPr>
          <w:b/>
          <w:color w:val="000000"/>
          <w:lang w:val="en-US"/>
        </w:rPr>
        <w:t>4</w:t>
      </w:r>
      <w:r w:rsidRPr="003C711A">
        <w:rPr>
          <w:b/>
          <w:color w:val="000000"/>
          <w:lang w:val="en-US"/>
        </w:rPr>
        <w:t>8</w:t>
      </w:r>
      <w:r w:rsidRPr="00693580">
        <w:rPr>
          <w:b/>
          <w:color w:val="000000"/>
          <w:lang w:val="en-US"/>
        </w:rPr>
        <w:t>.</w:t>
      </w:r>
      <w:r w:rsidRPr="00693580">
        <w:rPr>
          <w:rFonts w:eastAsia="Calibri"/>
          <w:lang w:val="en-US" w:eastAsia="en-US"/>
        </w:rPr>
        <w:t xml:space="preserve"> </w:t>
      </w:r>
      <w:r w:rsidRPr="00693580">
        <w:rPr>
          <w:rFonts w:eastAsia="Arial Unicode MS"/>
          <w:lang w:val="en-US" w:eastAsia="en-US"/>
        </w:rPr>
        <w:t xml:space="preserve">The results of the development and switching on of five types of photosensitive CMOS sensors for special purposes are demonstrated. The results of tests for radiation resistance </w:t>
      </w:r>
      <w:r w:rsidRPr="00693580">
        <w:rPr>
          <w:rFonts w:eastAsia="Arial Unicode MS"/>
          <w:lang w:eastAsia="en-US"/>
        </w:rPr>
        <w:t>а</w:t>
      </w:r>
      <w:r w:rsidRPr="00693580">
        <w:rPr>
          <w:rFonts w:eastAsia="Arial Unicode MS"/>
          <w:lang w:val="en-US" w:eastAsia="en-US"/>
        </w:rPr>
        <w:t xml:space="preserve">re shown. </w:t>
      </w:r>
      <w:r w:rsidRPr="00693580">
        <w:rPr>
          <w:b/>
          <w:lang w:val="en-US"/>
        </w:rPr>
        <w:t>Keywords:</w:t>
      </w:r>
      <w:r w:rsidRPr="00693580">
        <w:rPr>
          <w:lang w:val="en-US"/>
        </w:rPr>
        <w:t xml:space="preserve"> CMOS Image Sensors, radiation resistance</w:t>
      </w:r>
    </w:p>
    <w:p w:rsidR="00963682" w:rsidRPr="00E34404" w:rsidRDefault="00963682" w:rsidP="00963682">
      <w:pPr>
        <w:pStyle w:val="aa"/>
        <w:spacing w:after="240"/>
        <w:rPr>
          <w:lang w:val="en-US"/>
        </w:rPr>
      </w:pPr>
      <w:proofErr w:type="spellStart"/>
      <w:r w:rsidRPr="00693580">
        <w:rPr>
          <w:i/>
          <w:lang w:val="en-US"/>
        </w:rPr>
        <w:t>Rypakova</w:t>
      </w:r>
      <w:proofErr w:type="spellEnd"/>
      <w:r w:rsidRPr="00693580">
        <w:rPr>
          <w:i/>
          <w:lang w:val="en-US"/>
        </w:rPr>
        <w:t xml:space="preserve"> E.V., </w:t>
      </w:r>
      <w:proofErr w:type="spellStart"/>
      <w:r w:rsidRPr="00693580">
        <w:rPr>
          <w:i/>
          <w:lang w:val="en-US"/>
        </w:rPr>
        <w:t>Mikhin</w:t>
      </w:r>
      <w:proofErr w:type="spellEnd"/>
      <w:r w:rsidRPr="00693580">
        <w:rPr>
          <w:i/>
          <w:lang w:val="en-US"/>
        </w:rPr>
        <w:t xml:space="preserve"> A.V., </w:t>
      </w:r>
      <w:proofErr w:type="spellStart"/>
      <w:r w:rsidRPr="00693580">
        <w:rPr>
          <w:i/>
          <w:lang w:val="en-US"/>
        </w:rPr>
        <w:t>Perchatkina</w:t>
      </w:r>
      <w:proofErr w:type="spellEnd"/>
      <w:r w:rsidRPr="00693580">
        <w:rPr>
          <w:i/>
          <w:lang w:val="en-US"/>
        </w:rPr>
        <w:t xml:space="preserve"> D.S., Larina T.S.</w:t>
      </w:r>
      <w:r w:rsidRPr="00693580">
        <w:rPr>
          <w:lang w:val="en-US"/>
        </w:rPr>
        <w:t xml:space="preserve"> </w:t>
      </w:r>
      <w:r w:rsidRPr="00693580">
        <w:rPr>
          <w:b/>
          <w:lang w:val="en-US"/>
        </w:rPr>
        <w:t xml:space="preserve">Construction of photodetectors for </w:t>
      </w:r>
      <w:r w:rsidRPr="00693580">
        <w:rPr>
          <w:rStyle w:val="samtranslation"/>
          <w:b/>
          <w:lang w:val="en-US"/>
        </w:rPr>
        <w:t xml:space="preserve">Earth observing </w:t>
      </w:r>
      <w:r w:rsidRPr="00693580">
        <w:rPr>
          <w:b/>
          <w:lang w:val="en-US"/>
        </w:rPr>
        <w:t>space</w:t>
      </w:r>
      <w:r w:rsidRPr="00693580">
        <w:rPr>
          <w:rStyle w:val="samtranslation"/>
          <w:b/>
          <w:lang w:val="en-US"/>
        </w:rPr>
        <w:t xml:space="preserve"> systems. </w:t>
      </w:r>
      <w:proofErr w:type="spellStart"/>
      <w:r w:rsidRPr="00693580">
        <w:rPr>
          <w:b/>
          <w:color w:val="000000"/>
        </w:rPr>
        <w:t>Рр</w:t>
      </w:r>
      <w:proofErr w:type="spellEnd"/>
      <w:r w:rsidRPr="00693580">
        <w:rPr>
          <w:b/>
          <w:color w:val="000000"/>
          <w:lang w:val="en-US"/>
        </w:rPr>
        <w:t xml:space="preserve">. </w:t>
      </w:r>
      <w:r w:rsidRPr="003C711A">
        <w:rPr>
          <w:b/>
          <w:color w:val="000000"/>
          <w:lang w:val="en-US"/>
        </w:rPr>
        <w:t>49</w:t>
      </w:r>
      <w:r w:rsidRPr="00693580">
        <w:rPr>
          <w:b/>
          <w:color w:val="000000"/>
          <w:lang w:val="en-US"/>
        </w:rPr>
        <w:t>–</w:t>
      </w:r>
      <w:r w:rsidRPr="00BF0D36">
        <w:rPr>
          <w:b/>
          <w:color w:val="000000"/>
          <w:lang w:val="en-US"/>
        </w:rPr>
        <w:t>5</w:t>
      </w:r>
      <w:r w:rsidRPr="003C711A">
        <w:rPr>
          <w:b/>
          <w:color w:val="000000"/>
          <w:lang w:val="en-US"/>
        </w:rPr>
        <w:t>5</w:t>
      </w:r>
      <w:r w:rsidRPr="00693580">
        <w:rPr>
          <w:b/>
          <w:color w:val="000000"/>
          <w:lang w:val="en-US"/>
        </w:rPr>
        <w:t>.</w:t>
      </w:r>
      <w:r w:rsidRPr="00693580">
        <w:rPr>
          <w:rStyle w:val="samtranslation"/>
          <w:lang w:val="en-US"/>
        </w:rPr>
        <w:t xml:space="preserve"> </w:t>
      </w:r>
      <w:r w:rsidRPr="00693580">
        <w:rPr>
          <w:rFonts w:eastAsia="Arial Unicode MS"/>
          <w:lang w:val="en-US" w:eastAsia="en-US"/>
        </w:rPr>
        <w:t xml:space="preserve">The article is devoted to construction of CCD TDI for </w:t>
      </w:r>
      <w:r w:rsidRPr="00693580">
        <w:rPr>
          <w:rStyle w:val="samtranslation"/>
          <w:lang w:val="en-US"/>
        </w:rPr>
        <w:t>Earth observing</w:t>
      </w:r>
      <w:r w:rsidRPr="00693580">
        <w:rPr>
          <w:rFonts w:eastAsia="Arial Unicode MS"/>
          <w:lang w:val="en-US" w:eastAsia="en-US"/>
        </w:rPr>
        <w:t xml:space="preserve"> in panchromatic and multispectral range. The design of multichip case assembly for panchromatic channel is considered. JSC «RPE «ELAR» has developed</w:t>
      </w:r>
      <w:r w:rsidRPr="00031D6F">
        <w:rPr>
          <w:rFonts w:eastAsia="Arial Unicode MS"/>
          <w:lang w:val="en-US" w:eastAsia="en-US"/>
        </w:rPr>
        <w:t xml:space="preserve"> the model </w:t>
      </w:r>
      <w:r>
        <w:rPr>
          <w:rFonts w:eastAsia="Arial Unicode MS"/>
          <w:lang w:val="en-US" w:eastAsia="en-US"/>
        </w:rPr>
        <w:t xml:space="preserve">of </w:t>
      </w:r>
      <w:r w:rsidRPr="00857FE6">
        <w:rPr>
          <w:rFonts w:eastAsia="Arial Unicode MS"/>
          <w:lang w:val="en-US" w:eastAsia="en-US"/>
        </w:rPr>
        <w:t>focal plane</w:t>
      </w:r>
      <w:r>
        <w:rPr>
          <w:rFonts w:eastAsia="Arial Unicode MS"/>
          <w:lang w:val="en-US" w:eastAsia="en-US"/>
        </w:rPr>
        <w:t xml:space="preserve"> that</w:t>
      </w:r>
      <w:r w:rsidRPr="00857FE6">
        <w:rPr>
          <w:rFonts w:eastAsia="Arial Unicode MS"/>
          <w:lang w:val="en-US" w:eastAsia="en-US"/>
        </w:rPr>
        <w:t xml:space="preserve"> bas</w:t>
      </w:r>
      <w:r>
        <w:rPr>
          <w:rFonts w:eastAsia="Arial Unicode MS"/>
          <w:lang w:val="en-US" w:eastAsia="en-US"/>
        </w:rPr>
        <w:t>ed</w:t>
      </w:r>
      <w:r w:rsidRPr="00857FE6">
        <w:rPr>
          <w:rFonts w:eastAsia="Arial Unicode MS"/>
          <w:lang w:val="en-US" w:eastAsia="en-US"/>
        </w:rPr>
        <w:t xml:space="preserve"> o</w:t>
      </w:r>
      <w:r>
        <w:rPr>
          <w:rFonts w:eastAsia="Arial Unicode MS"/>
          <w:lang w:val="en-US" w:eastAsia="en-US"/>
        </w:rPr>
        <w:t>n</w:t>
      </w:r>
      <w:r w:rsidRPr="00857FE6">
        <w:rPr>
          <w:rFonts w:eastAsia="Arial Unicode MS"/>
          <w:lang w:val="en-US" w:eastAsia="en-US"/>
        </w:rPr>
        <w:t xml:space="preserve"> multichip hybrid </w:t>
      </w:r>
      <w:r>
        <w:rPr>
          <w:rFonts w:eastAsia="Arial Unicode MS"/>
          <w:lang w:val="en-US" w:eastAsia="en-US"/>
        </w:rPr>
        <w:t>case</w:t>
      </w:r>
      <w:r w:rsidRPr="00857FE6">
        <w:rPr>
          <w:rFonts w:eastAsia="Arial Unicode MS"/>
          <w:lang w:val="en-US" w:eastAsia="en-US"/>
        </w:rPr>
        <w:t xml:space="preserve"> assemblies</w:t>
      </w:r>
      <w:r>
        <w:rPr>
          <w:rFonts w:eastAsia="Arial Unicode MS"/>
          <w:lang w:val="en-US" w:eastAsia="en-US"/>
        </w:rPr>
        <w:t>.</w:t>
      </w:r>
      <w:r w:rsidRPr="006854FC">
        <w:rPr>
          <w:rFonts w:eastAsia="Arial Unicode MS"/>
          <w:lang w:val="en-US" w:eastAsia="en-US"/>
        </w:rPr>
        <w:t xml:space="preserve"> </w:t>
      </w:r>
      <w:r w:rsidRPr="006854FC">
        <w:rPr>
          <w:b/>
          <w:lang w:val="en-US"/>
        </w:rPr>
        <w:t>Keywords:</w:t>
      </w:r>
      <w:r w:rsidRPr="00031D6F">
        <w:rPr>
          <w:lang w:val="en-US"/>
        </w:rPr>
        <w:t xml:space="preserve"> charge-coupled device, a mode time delay and </w:t>
      </w:r>
      <w:r w:rsidRPr="00031D6F">
        <w:rPr>
          <w:rFonts w:eastAsia="Arial Unicode MS"/>
          <w:lang w:val="en-US" w:eastAsia="en-US"/>
        </w:rPr>
        <w:t>integration</w:t>
      </w:r>
      <w:r w:rsidRPr="00031D6F">
        <w:rPr>
          <w:lang w:val="en-US"/>
        </w:rPr>
        <w:t>, remote sensing of the Earth</w:t>
      </w:r>
      <w:r>
        <w:rPr>
          <w:lang w:val="en-US"/>
        </w:rPr>
        <w:t xml:space="preserve">, </w:t>
      </w:r>
      <w:r w:rsidRPr="00E34404">
        <w:rPr>
          <w:lang w:val="en-US"/>
        </w:rPr>
        <w:t>multichip hybrid modules</w:t>
      </w:r>
    </w:p>
    <w:p w:rsidR="00963682" w:rsidRPr="00693580" w:rsidRDefault="00963682" w:rsidP="00963682">
      <w:pPr>
        <w:pStyle w:val="aa"/>
        <w:spacing w:after="240"/>
        <w:rPr>
          <w:b/>
          <w:i/>
          <w:lang w:val="en-US"/>
        </w:rPr>
      </w:pPr>
      <w:proofErr w:type="spellStart"/>
      <w:r w:rsidRPr="00D40DFE">
        <w:rPr>
          <w:i/>
          <w:lang w:val="en-US"/>
        </w:rPr>
        <w:t>Chirkunova</w:t>
      </w:r>
      <w:proofErr w:type="spellEnd"/>
      <w:r w:rsidRPr="00D40DFE">
        <w:rPr>
          <w:i/>
          <w:lang w:val="en-US"/>
        </w:rPr>
        <w:t xml:space="preserve"> A. A. </w:t>
      </w:r>
      <w:r w:rsidRPr="00D40DFE">
        <w:rPr>
          <w:b/>
          <w:lang w:val="en-US"/>
        </w:rPr>
        <w:t>Optimization spectral characteristics of the channels multispectral tv system</w:t>
      </w:r>
      <w:r w:rsidRPr="00D40DFE">
        <w:rPr>
          <w:rFonts w:eastAsia="Calibri"/>
          <w:b/>
          <w:lang w:val="en-US" w:eastAsia="en-US"/>
        </w:rPr>
        <w:t>.</w:t>
      </w:r>
      <w:r w:rsidRPr="00D40DFE">
        <w:rPr>
          <w:b/>
          <w:color w:val="000000"/>
          <w:lang w:val="en-US"/>
        </w:rPr>
        <w:t xml:space="preserve"> </w:t>
      </w:r>
      <w:proofErr w:type="spellStart"/>
      <w:r w:rsidRPr="00D40DFE">
        <w:rPr>
          <w:b/>
          <w:color w:val="000000"/>
        </w:rPr>
        <w:t>Рр</w:t>
      </w:r>
      <w:proofErr w:type="spellEnd"/>
      <w:r w:rsidRPr="00D40DFE">
        <w:rPr>
          <w:b/>
          <w:color w:val="000000"/>
          <w:lang w:val="en-US"/>
        </w:rPr>
        <w:t xml:space="preserve">. </w:t>
      </w:r>
      <w:r w:rsidRPr="00BF0D36">
        <w:rPr>
          <w:b/>
          <w:color w:val="000000"/>
          <w:lang w:val="en-US"/>
        </w:rPr>
        <w:t>5</w:t>
      </w:r>
      <w:r w:rsidRPr="003C711A">
        <w:rPr>
          <w:b/>
          <w:color w:val="000000"/>
          <w:lang w:val="en-US"/>
        </w:rPr>
        <w:t>6</w:t>
      </w:r>
      <w:r w:rsidRPr="00D40DFE">
        <w:rPr>
          <w:b/>
          <w:color w:val="000000"/>
          <w:lang w:val="en-US"/>
        </w:rPr>
        <w:t>–</w:t>
      </w:r>
      <w:r w:rsidRPr="00BF0D36">
        <w:rPr>
          <w:b/>
          <w:color w:val="000000"/>
          <w:lang w:val="en-US"/>
        </w:rPr>
        <w:t>6</w:t>
      </w:r>
      <w:r w:rsidRPr="003C711A">
        <w:rPr>
          <w:b/>
          <w:color w:val="000000"/>
          <w:lang w:val="en-US"/>
        </w:rPr>
        <w:t>1</w:t>
      </w:r>
      <w:r w:rsidRPr="00D40DFE">
        <w:rPr>
          <w:b/>
          <w:color w:val="000000"/>
          <w:lang w:val="en-US"/>
        </w:rPr>
        <w:t>.</w:t>
      </w:r>
      <w:r w:rsidRPr="00D40DFE">
        <w:rPr>
          <w:b/>
          <w:lang w:val="en-US"/>
        </w:rPr>
        <w:t xml:space="preserve"> </w:t>
      </w:r>
      <w:r w:rsidRPr="00D40DFE">
        <w:rPr>
          <w:lang w:val="en-US"/>
        </w:rPr>
        <w:t>The</w:t>
      </w:r>
      <w:r w:rsidRPr="00EC4D3A">
        <w:rPr>
          <w:lang w:val="en-US"/>
        </w:rPr>
        <w:t xml:space="preserve"> criteria for optimizing the spectral characteristics of the channels </w:t>
      </w:r>
      <w:r w:rsidRPr="00693580">
        <w:rPr>
          <w:lang w:val="en-US"/>
        </w:rPr>
        <w:t xml:space="preserve">multispectral television system are considered. A method for determining the number and bound of the spectral ranges of object detection is proposed. </w:t>
      </w:r>
      <w:r w:rsidRPr="00693580">
        <w:rPr>
          <w:b/>
          <w:lang w:val="en-US"/>
        </w:rPr>
        <w:t xml:space="preserve">Keywords: </w:t>
      </w:r>
      <w:r w:rsidRPr="00693580">
        <w:rPr>
          <w:lang w:val="en-US"/>
        </w:rPr>
        <w:t>spectral filter, multispectral TV system, spectral attribute of object, wavelength</w:t>
      </w:r>
      <w:r w:rsidRPr="00693580">
        <w:rPr>
          <w:b/>
          <w:i/>
          <w:lang w:val="en-US"/>
        </w:rPr>
        <w:t xml:space="preserve"> </w:t>
      </w:r>
    </w:p>
    <w:p w:rsidR="00963682" w:rsidRPr="00693580" w:rsidRDefault="00963682" w:rsidP="00963682">
      <w:pPr>
        <w:pStyle w:val="aa"/>
        <w:spacing w:after="240"/>
        <w:rPr>
          <w:lang w:val="en-US"/>
        </w:rPr>
      </w:pPr>
      <w:proofErr w:type="spellStart"/>
      <w:r w:rsidRPr="00693580">
        <w:rPr>
          <w:i/>
          <w:lang w:val="en-US"/>
        </w:rPr>
        <w:t>Prokonich</w:t>
      </w:r>
      <w:proofErr w:type="spellEnd"/>
      <w:r w:rsidRPr="00693580">
        <w:rPr>
          <w:i/>
          <w:lang w:val="en-US"/>
        </w:rPr>
        <w:t xml:space="preserve"> A. V., </w:t>
      </w:r>
      <w:proofErr w:type="spellStart"/>
      <w:r w:rsidRPr="00693580">
        <w:rPr>
          <w:i/>
          <w:lang w:val="en-US"/>
        </w:rPr>
        <w:t>Chepelev</w:t>
      </w:r>
      <w:proofErr w:type="spellEnd"/>
      <w:r w:rsidRPr="00693580">
        <w:rPr>
          <w:i/>
          <w:lang w:val="en-US"/>
        </w:rPr>
        <w:t> A. G.</w:t>
      </w:r>
      <w:r w:rsidRPr="00693580">
        <w:rPr>
          <w:lang w:val="en-US"/>
        </w:rPr>
        <w:t xml:space="preserve"> </w:t>
      </w:r>
      <w:r w:rsidRPr="00693580">
        <w:rPr>
          <w:b/>
          <w:lang w:val="en-US"/>
        </w:rPr>
        <w:t xml:space="preserve">Methodology of determining parameters of a TV chamber incoming into a </w:t>
      </w:r>
      <w:proofErr w:type="spellStart"/>
      <w:r w:rsidRPr="00693580">
        <w:rPr>
          <w:b/>
          <w:lang w:val="en-US"/>
        </w:rPr>
        <w:t>stereopar</w:t>
      </w:r>
      <w:proofErr w:type="spellEnd"/>
      <w:r w:rsidRPr="00693580">
        <w:rPr>
          <w:rFonts w:eastAsia="Calibri"/>
          <w:b/>
          <w:lang w:val="en-US" w:eastAsia="en-US"/>
        </w:rPr>
        <w:t>.</w:t>
      </w:r>
      <w:r w:rsidRPr="00693580">
        <w:rPr>
          <w:b/>
          <w:color w:val="000000"/>
          <w:lang w:val="en-US"/>
        </w:rPr>
        <w:t xml:space="preserve"> </w:t>
      </w:r>
      <w:proofErr w:type="spellStart"/>
      <w:r w:rsidRPr="00693580">
        <w:rPr>
          <w:b/>
          <w:color w:val="000000"/>
        </w:rPr>
        <w:t>Рр</w:t>
      </w:r>
      <w:proofErr w:type="spellEnd"/>
      <w:r w:rsidRPr="00693580">
        <w:rPr>
          <w:b/>
          <w:color w:val="000000"/>
          <w:lang w:val="en-US"/>
        </w:rPr>
        <w:t xml:space="preserve">. </w:t>
      </w:r>
      <w:r w:rsidRPr="00BF0D36">
        <w:rPr>
          <w:b/>
          <w:color w:val="000000"/>
          <w:lang w:val="en-US"/>
        </w:rPr>
        <w:t>6</w:t>
      </w:r>
      <w:r w:rsidRPr="003C711A">
        <w:rPr>
          <w:b/>
          <w:color w:val="000000"/>
          <w:lang w:val="en-US"/>
        </w:rPr>
        <w:t>2</w:t>
      </w:r>
      <w:r w:rsidRPr="00693580">
        <w:rPr>
          <w:b/>
          <w:color w:val="000000"/>
          <w:lang w:val="en-US"/>
        </w:rPr>
        <w:t>–</w:t>
      </w:r>
      <w:r w:rsidRPr="00BF0D36">
        <w:rPr>
          <w:b/>
          <w:color w:val="000000"/>
          <w:lang w:val="en-US"/>
        </w:rPr>
        <w:t>6</w:t>
      </w:r>
      <w:r w:rsidRPr="003C711A">
        <w:rPr>
          <w:b/>
          <w:color w:val="000000"/>
          <w:lang w:val="en-US"/>
        </w:rPr>
        <w:t>5</w:t>
      </w:r>
      <w:r w:rsidRPr="00693580">
        <w:rPr>
          <w:b/>
          <w:color w:val="000000"/>
          <w:lang w:val="en-US"/>
        </w:rPr>
        <w:t>.</w:t>
      </w:r>
      <w:r w:rsidRPr="00693580">
        <w:rPr>
          <w:b/>
          <w:lang w:val="en-US"/>
        </w:rPr>
        <w:t xml:space="preserve"> </w:t>
      </w:r>
      <w:r w:rsidRPr="00693580">
        <w:rPr>
          <w:rFonts w:eastAsia="Arial Unicode MS"/>
          <w:lang w:val="en-US" w:eastAsia="en-US"/>
        </w:rPr>
        <w:t xml:space="preserve">A method for calculating vision systems is proposed. The dependence of the parameters of the television camera, which is part of the stereopair, on the speed and size of the object of observation was considered. </w:t>
      </w:r>
      <w:r w:rsidRPr="00693580">
        <w:rPr>
          <w:b/>
          <w:lang w:val="en-US"/>
        </w:rPr>
        <w:t>Keywords:</w:t>
      </w:r>
      <w:r w:rsidRPr="00693580">
        <w:rPr>
          <w:lang w:val="en-US"/>
        </w:rPr>
        <w:t xml:space="preserve"> stereo vision, optical system, tracking, range, relative speed</w:t>
      </w:r>
    </w:p>
    <w:p w:rsidR="00963682" w:rsidRDefault="00963682" w:rsidP="00963682">
      <w:pPr>
        <w:pStyle w:val="aa"/>
        <w:spacing w:after="240"/>
        <w:rPr>
          <w:lang w:val="en-US"/>
        </w:rPr>
      </w:pPr>
      <w:proofErr w:type="spellStart"/>
      <w:r w:rsidRPr="00693580">
        <w:rPr>
          <w:i/>
          <w:lang w:val="en-US"/>
        </w:rPr>
        <w:lastRenderedPageBreak/>
        <w:t>Ermolaev</w:t>
      </w:r>
      <w:proofErr w:type="spellEnd"/>
      <w:r w:rsidRPr="00693580">
        <w:rPr>
          <w:i/>
          <w:lang w:val="en-US"/>
        </w:rPr>
        <w:t xml:space="preserve"> R.S.</w:t>
      </w:r>
      <w:r w:rsidRPr="00693580">
        <w:rPr>
          <w:lang w:val="en-US"/>
        </w:rPr>
        <w:t xml:space="preserve"> </w:t>
      </w:r>
      <w:r w:rsidRPr="00693580">
        <w:rPr>
          <w:b/>
          <w:lang w:val="en-US"/>
        </w:rPr>
        <w:t>Increasing the efficiency of visual information representation</w:t>
      </w:r>
      <w:r w:rsidRPr="00693580">
        <w:rPr>
          <w:lang w:val="en-US"/>
        </w:rPr>
        <w:t xml:space="preserve">. </w:t>
      </w:r>
      <w:proofErr w:type="spellStart"/>
      <w:r w:rsidRPr="00693580">
        <w:rPr>
          <w:b/>
          <w:color w:val="000000"/>
        </w:rPr>
        <w:t>Рр</w:t>
      </w:r>
      <w:proofErr w:type="spellEnd"/>
      <w:r w:rsidRPr="00693580">
        <w:rPr>
          <w:b/>
          <w:color w:val="000000"/>
          <w:lang w:val="en-US"/>
        </w:rPr>
        <w:t xml:space="preserve">. </w:t>
      </w:r>
      <w:r w:rsidRPr="00BF0D36">
        <w:rPr>
          <w:b/>
          <w:color w:val="000000"/>
          <w:lang w:val="en-US"/>
        </w:rPr>
        <w:t>6</w:t>
      </w:r>
      <w:r w:rsidRPr="003C711A">
        <w:rPr>
          <w:b/>
          <w:color w:val="000000"/>
          <w:lang w:val="en-US"/>
        </w:rPr>
        <w:t>6</w:t>
      </w:r>
      <w:r w:rsidRPr="00693580">
        <w:rPr>
          <w:b/>
          <w:color w:val="000000"/>
          <w:lang w:val="en-US"/>
        </w:rPr>
        <w:t>–</w:t>
      </w:r>
      <w:r w:rsidRPr="00BF0D36">
        <w:rPr>
          <w:b/>
          <w:color w:val="000000"/>
          <w:lang w:val="en-US"/>
        </w:rPr>
        <w:t>6</w:t>
      </w:r>
      <w:r w:rsidRPr="003C711A">
        <w:rPr>
          <w:b/>
          <w:color w:val="000000"/>
          <w:lang w:val="en-US"/>
        </w:rPr>
        <w:t>8</w:t>
      </w:r>
      <w:r w:rsidRPr="00693580">
        <w:rPr>
          <w:b/>
          <w:color w:val="000000"/>
          <w:lang w:val="en-US"/>
        </w:rPr>
        <w:t>.</w:t>
      </w:r>
      <w:r w:rsidRPr="00693580">
        <w:rPr>
          <w:rStyle w:val="samtranslation"/>
          <w:lang w:val="en-US"/>
        </w:rPr>
        <w:t xml:space="preserve"> </w:t>
      </w:r>
      <w:r w:rsidRPr="00693580">
        <w:rPr>
          <w:rFonts w:eastAsia="Arial Unicode MS"/>
          <w:lang w:val="en-US" w:eastAsia="en-US"/>
        </w:rPr>
        <w:t>The work considers the possibility of increasing the efficiency of visual information representation</w:t>
      </w:r>
      <w:r w:rsidRPr="00031A76">
        <w:rPr>
          <w:rFonts w:eastAsia="Arial Unicode MS"/>
          <w:lang w:val="en-US" w:eastAsia="en-US"/>
        </w:rPr>
        <w:t xml:space="preserve"> by analyzing the means of its representation with using dominance criterion.</w:t>
      </w:r>
      <w:r w:rsidRPr="00BD65AC">
        <w:rPr>
          <w:rFonts w:eastAsia="Arial Unicode MS"/>
          <w:lang w:val="en-US" w:eastAsia="en-US"/>
        </w:rPr>
        <w:t xml:space="preserve"> </w:t>
      </w:r>
      <w:r w:rsidRPr="00BD65AC">
        <w:rPr>
          <w:b/>
          <w:lang w:val="en-US"/>
        </w:rPr>
        <w:t>Keywords:</w:t>
      </w:r>
      <w:r w:rsidRPr="005F15C8">
        <w:rPr>
          <w:lang w:val="en-US"/>
        </w:rPr>
        <w:t xml:space="preserve"> </w:t>
      </w:r>
      <w:r w:rsidRPr="006E087C">
        <w:rPr>
          <w:lang w:val="en-US"/>
        </w:rPr>
        <w:t>visual perception, video information system, directed graph, dominance criterion</w:t>
      </w:r>
    </w:p>
    <w:p w:rsidR="00963682" w:rsidRPr="00693580" w:rsidRDefault="00963682" w:rsidP="00963682">
      <w:pPr>
        <w:pStyle w:val="aa"/>
        <w:spacing w:after="240"/>
        <w:rPr>
          <w:lang w:val="en-US"/>
        </w:rPr>
      </w:pPr>
      <w:proofErr w:type="spellStart"/>
      <w:r w:rsidRPr="006627FD">
        <w:rPr>
          <w:i/>
          <w:lang w:val="en-US"/>
        </w:rPr>
        <w:t>Bulavin</w:t>
      </w:r>
      <w:proofErr w:type="spellEnd"/>
      <w:r w:rsidRPr="006627FD">
        <w:rPr>
          <w:i/>
          <w:lang w:val="en-US"/>
        </w:rPr>
        <w:t xml:space="preserve"> E. I., </w:t>
      </w:r>
      <w:proofErr w:type="spellStart"/>
      <w:r w:rsidRPr="006627FD">
        <w:rPr>
          <w:i/>
          <w:lang w:val="en-US"/>
        </w:rPr>
        <w:t>Yanin</w:t>
      </w:r>
      <w:proofErr w:type="spellEnd"/>
      <w:r w:rsidRPr="006627FD">
        <w:rPr>
          <w:i/>
          <w:lang w:val="en-US"/>
        </w:rPr>
        <w:t xml:space="preserve"> A. A. </w:t>
      </w:r>
      <w:r w:rsidRPr="006627FD">
        <w:rPr>
          <w:b/>
          <w:lang w:val="en-US"/>
        </w:rPr>
        <w:t>Met</w:t>
      </w:r>
      <w:r w:rsidRPr="00693580">
        <w:rPr>
          <w:b/>
          <w:lang w:val="en-US"/>
        </w:rPr>
        <w:t>hods for increasing robustness of the embedded software used in digital TV measuring devices</w:t>
      </w:r>
      <w:r w:rsidRPr="00693580">
        <w:rPr>
          <w:rFonts w:eastAsia="Calibri"/>
          <w:b/>
          <w:lang w:val="en-US" w:eastAsia="en-US"/>
        </w:rPr>
        <w:t>.</w:t>
      </w:r>
      <w:r w:rsidRPr="00693580">
        <w:rPr>
          <w:b/>
          <w:color w:val="000000"/>
          <w:lang w:val="en-US"/>
        </w:rPr>
        <w:t xml:space="preserve"> </w:t>
      </w:r>
      <w:proofErr w:type="spellStart"/>
      <w:r w:rsidRPr="00693580">
        <w:rPr>
          <w:b/>
          <w:color w:val="000000"/>
        </w:rPr>
        <w:t>Рр</w:t>
      </w:r>
      <w:proofErr w:type="spellEnd"/>
      <w:r w:rsidRPr="00693580">
        <w:rPr>
          <w:b/>
          <w:color w:val="000000"/>
          <w:lang w:val="en-US"/>
        </w:rPr>
        <w:t xml:space="preserve">. </w:t>
      </w:r>
      <w:r w:rsidRPr="003C711A">
        <w:rPr>
          <w:b/>
          <w:color w:val="000000"/>
          <w:lang w:val="en-US"/>
        </w:rPr>
        <w:t>69</w:t>
      </w:r>
      <w:r w:rsidRPr="00693580">
        <w:rPr>
          <w:b/>
          <w:color w:val="000000"/>
          <w:lang w:val="en-US"/>
        </w:rPr>
        <w:t>–</w:t>
      </w:r>
      <w:r w:rsidRPr="00BF0D36">
        <w:rPr>
          <w:b/>
          <w:color w:val="000000"/>
          <w:lang w:val="en-US"/>
        </w:rPr>
        <w:t>7</w:t>
      </w:r>
      <w:r w:rsidRPr="003C711A">
        <w:rPr>
          <w:b/>
          <w:color w:val="000000"/>
          <w:lang w:val="en-US"/>
        </w:rPr>
        <w:t>4</w:t>
      </w:r>
      <w:r w:rsidRPr="00693580">
        <w:rPr>
          <w:b/>
          <w:color w:val="000000"/>
          <w:lang w:val="en-US"/>
        </w:rPr>
        <w:t>.</w:t>
      </w:r>
      <w:r w:rsidRPr="00693580">
        <w:rPr>
          <w:b/>
          <w:lang w:val="en-US"/>
        </w:rPr>
        <w:t xml:space="preserve"> </w:t>
      </w:r>
      <w:r w:rsidRPr="00693580">
        <w:rPr>
          <w:lang w:val="en-US"/>
        </w:rPr>
        <w:t xml:space="preserve">Methods and patterns for development of robust software are considered. </w:t>
      </w:r>
      <w:r w:rsidRPr="00693580">
        <w:rPr>
          <w:b/>
          <w:lang w:val="en-US"/>
        </w:rPr>
        <w:t>Keywords:</w:t>
      </w:r>
      <w:r w:rsidRPr="00693580">
        <w:rPr>
          <w:lang w:val="en-US"/>
        </w:rPr>
        <w:t xml:space="preserve"> software, type system, testing, verification</w:t>
      </w:r>
    </w:p>
    <w:p w:rsidR="00963682" w:rsidRPr="00693580" w:rsidRDefault="00963682" w:rsidP="00963682">
      <w:pPr>
        <w:pStyle w:val="aa"/>
        <w:spacing w:after="240"/>
        <w:rPr>
          <w:lang w:val="en-US"/>
        </w:rPr>
      </w:pPr>
      <w:r w:rsidRPr="00693580">
        <w:rPr>
          <w:i/>
          <w:lang w:val="en-US"/>
        </w:rPr>
        <w:t xml:space="preserve">Morozov A. V., </w:t>
      </w:r>
      <w:proofErr w:type="spellStart"/>
      <w:r w:rsidRPr="00693580">
        <w:rPr>
          <w:i/>
          <w:lang w:val="en-US"/>
        </w:rPr>
        <w:t>Sashin</w:t>
      </w:r>
      <w:proofErr w:type="spellEnd"/>
      <w:r w:rsidRPr="00693580">
        <w:rPr>
          <w:i/>
          <w:lang w:val="en-US"/>
        </w:rPr>
        <w:t xml:space="preserve"> D. I., </w:t>
      </w:r>
      <w:proofErr w:type="spellStart"/>
      <w:r w:rsidRPr="00693580">
        <w:rPr>
          <w:i/>
          <w:lang w:val="en-US"/>
        </w:rPr>
        <w:t>Chepelev</w:t>
      </w:r>
      <w:proofErr w:type="spellEnd"/>
      <w:r w:rsidRPr="00693580">
        <w:rPr>
          <w:i/>
          <w:lang w:val="en-US"/>
        </w:rPr>
        <w:t> A. G.</w:t>
      </w:r>
      <w:r w:rsidRPr="00693580">
        <w:rPr>
          <w:lang w:val="en-US"/>
        </w:rPr>
        <w:t> </w:t>
      </w:r>
      <w:r w:rsidRPr="00693580">
        <w:rPr>
          <w:b/>
          <w:lang w:val="en-US"/>
        </w:rPr>
        <w:t>High-power lighter for television test chart on a paper</w:t>
      </w:r>
      <w:r w:rsidRPr="00693580">
        <w:rPr>
          <w:rFonts w:eastAsia="Calibri"/>
          <w:b/>
          <w:lang w:val="en-US" w:eastAsia="en-US"/>
        </w:rPr>
        <w:t>.</w:t>
      </w:r>
      <w:r w:rsidRPr="00693580">
        <w:rPr>
          <w:b/>
          <w:color w:val="000000"/>
          <w:lang w:val="en-US"/>
        </w:rPr>
        <w:t xml:space="preserve"> </w:t>
      </w:r>
      <w:proofErr w:type="spellStart"/>
      <w:r w:rsidRPr="00693580">
        <w:rPr>
          <w:b/>
          <w:color w:val="000000"/>
        </w:rPr>
        <w:t>Рр</w:t>
      </w:r>
      <w:proofErr w:type="spellEnd"/>
      <w:r w:rsidRPr="00693580">
        <w:rPr>
          <w:b/>
          <w:color w:val="000000"/>
          <w:lang w:val="en-US"/>
        </w:rPr>
        <w:t xml:space="preserve">. </w:t>
      </w:r>
      <w:r w:rsidRPr="00BF0D36">
        <w:rPr>
          <w:b/>
          <w:color w:val="000000"/>
          <w:lang w:val="en-US"/>
        </w:rPr>
        <w:t>7</w:t>
      </w:r>
      <w:r w:rsidRPr="003C711A">
        <w:rPr>
          <w:b/>
          <w:color w:val="000000"/>
          <w:lang w:val="en-US"/>
        </w:rPr>
        <w:t>5</w:t>
      </w:r>
      <w:r w:rsidRPr="00693580">
        <w:rPr>
          <w:b/>
          <w:color w:val="000000"/>
          <w:lang w:val="en-US"/>
        </w:rPr>
        <w:t>–</w:t>
      </w:r>
      <w:r w:rsidRPr="00BF0D36">
        <w:rPr>
          <w:b/>
          <w:color w:val="000000"/>
          <w:lang w:val="en-US"/>
        </w:rPr>
        <w:t>8</w:t>
      </w:r>
      <w:r w:rsidRPr="003C711A">
        <w:rPr>
          <w:b/>
          <w:color w:val="000000"/>
          <w:lang w:val="en-US"/>
        </w:rPr>
        <w:t>0</w:t>
      </w:r>
      <w:r w:rsidRPr="00693580">
        <w:rPr>
          <w:b/>
          <w:color w:val="000000"/>
          <w:lang w:val="en-US"/>
        </w:rPr>
        <w:t>.</w:t>
      </w:r>
      <w:r w:rsidRPr="00693580">
        <w:rPr>
          <w:b/>
          <w:lang w:val="en-US"/>
        </w:rPr>
        <w:t xml:space="preserve"> </w:t>
      </w:r>
      <w:r w:rsidRPr="00693580">
        <w:rPr>
          <w:rFonts w:eastAsia="Times-Roman"/>
          <w:lang w:val="en-US" w:eastAsia="en-US"/>
        </w:rPr>
        <w:t xml:space="preserve">A device to achieve high luminance of </w:t>
      </w:r>
      <w:r w:rsidRPr="00693580">
        <w:rPr>
          <w:lang w:val="en-US"/>
        </w:rPr>
        <w:t xml:space="preserve">television test chart on a paper using LED strip light is proposed. Questions of lighters positioning against test chart and achieving luminance are considered. The results of proposed device prototyping are shown. </w:t>
      </w:r>
      <w:r w:rsidRPr="00693580">
        <w:rPr>
          <w:b/>
          <w:lang w:val="en-US"/>
        </w:rPr>
        <w:t>Keywords</w:t>
      </w:r>
      <w:r w:rsidRPr="00693580">
        <w:rPr>
          <w:lang w:val="en-US"/>
        </w:rPr>
        <w:t>: television test chart, lighter, LED strip lent</w:t>
      </w:r>
    </w:p>
    <w:p w:rsidR="00963682" w:rsidRDefault="00963682" w:rsidP="00963682">
      <w:pPr>
        <w:pStyle w:val="aa"/>
        <w:spacing w:after="240"/>
        <w:rPr>
          <w:szCs w:val="20"/>
          <w:lang w:val="en-US"/>
        </w:rPr>
      </w:pPr>
      <w:proofErr w:type="spellStart"/>
      <w:r w:rsidRPr="00693580">
        <w:rPr>
          <w:i/>
          <w:lang w:val="en-US"/>
        </w:rPr>
        <w:t>Satserdov</w:t>
      </w:r>
      <w:proofErr w:type="spellEnd"/>
      <w:r w:rsidRPr="00693580">
        <w:rPr>
          <w:i/>
          <w:lang w:val="en-US"/>
        </w:rPr>
        <w:t xml:space="preserve"> P. I.</w:t>
      </w:r>
      <w:r w:rsidRPr="00693580">
        <w:rPr>
          <w:lang w:val="en-US"/>
        </w:rPr>
        <w:t xml:space="preserve"> </w:t>
      </w:r>
      <w:r w:rsidRPr="00693580">
        <w:rPr>
          <w:b/>
          <w:szCs w:val="28"/>
          <w:lang w:val="en-US"/>
        </w:rPr>
        <w:t>Research of the radiation hardness of the positional sensible device Fonon-7</w:t>
      </w:r>
      <w:r w:rsidRPr="00693580">
        <w:rPr>
          <w:rFonts w:eastAsia="Calibri"/>
          <w:b/>
          <w:lang w:val="en-US" w:eastAsia="en-US"/>
        </w:rPr>
        <w:t>.</w:t>
      </w:r>
      <w:r w:rsidRPr="00693580">
        <w:rPr>
          <w:b/>
          <w:color w:val="000000"/>
          <w:lang w:val="en-US"/>
        </w:rPr>
        <w:t xml:space="preserve"> </w:t>
      </w:r>
      <w:proofErr w:type="spellStart"/>
      <w:r w:rsidRPr="00693580">
        <w:rPr>
          <w:b/>
          <w:color w:val="000000"/>
        </w:rPr>
        <w:t>Рр</w:t>
      </w:r>
      <w:proofErr w:type="spellEnd"/>
      <w:r w:rsidRPr="00693580">
        <w:rPr>
          <w:b/>
          <w:color w:val="000000"/>
          <w:lang w:val="en-US"/>
        </w:rPr>
        <w:t>. 8</w:t>
      </w:r>
      <w:r w:rsidRPr="003C711A">
        <w:rPr>
          <w:b/>
          <w:color w:val="000000"/>
          <w:lang w:val="en-US"/>
        </w:rPr>
        <w:t>1</w:t>
      </w:r>
      <w:r w:rsidRPr="00693580">
        <w:rPr>
          <w:b/>
          <w:color w:val="000000"/>
          <w:lang w:val="en-US"/>
        </w:rPr>
        <w:t>–8</w:t>
      </w:r>
      <w:r w:rsidRPr="003C711A">
        <w:rPr>
          <w:b/>
          <w:color w:val="000000"/>
          <w:lang w:val="en-US"/>
        </w:rPr>
        <w:t>4</w:t>
      </w:r>
      <w:r w:rsidRPr="00693580">
        <w:rPr>
          <w:b/>
          <w:color w:val="000000"/>
          <w:lang w:val="en-US"/>
        </w:rPr>
        <w:t>.</w:t>
      </w:r>
      <w:r w:rsidRPr="00693580">
        <w:rPr>
          <w:szCs w:val="28"/>
          <w:lang w:val="en-US"/>
        </w:rPr>
        <w:t xml:space="preserve"> </w:t>
      </w:r>
      <w:r w:rsidRPr="00693580">
        <w:rPr>
          <w:lang w:val="en-US"/>
        </w:rPr>
        <w:t>The</w:t>
      </w:r>
      <w:r w:rsidRPr="00AB343E">
        <w:rPr>
          <w:lang w:val="en-US"/>
        </w:rPr>
        <w:t xml:space="preserve"> article says about experiments to estimate and measure radiation hardness of position sensible device (PSD) Fonon-7. It starts with the description of structure of PSD and then describes the details of the experiments. At the end there is theoretic and scientific opinion of the results of experiments.</w:t>
      </w:r>
      <w:r w:rsidRPr="00C00172">
        <w:rPr>
          <w:lang w:val="en-US"/>
        </w:rPr>
        <w:t xml:space="preserve"> </w:t>
      </w:r>
      <w:r w:rsidRPr="00C00172">
        <w:rPr>
          <w:b/>
          <w:lang w:val="en-US"/>
        </w:rPr>
        <w:t>Keywords:</w:t>
      </w:r>
      <w:r>
        <w:rPr>
          <w:lang w:val="en-US"/>
        </w:rPr>
        <w:t xml:space="preserve"> </w:t>
      </w:r>
      <w:r>
        <w:rPr>
          <w:szCs w:val="20"/>
          <w:lang w:val="en-US"/>
        </w:rPr>
        <w:t>radiation hardness, gamma ray, neutrons, position sensible device, Fonon-7</w:t>
      </w:r>
      <w:r w:rsidRPr="00C00172">
        <w:rPr>
          <w:szCs w:val="20"/>
          <w:lang w:val="en-US"/>
        </w:rPr>
        <w:t>.</w:t>
      </w:r>
    </w:p>
    <w:sectPr w:rsidR="00963682" w:rsidSect="00835B1D">
      <w:footerReference w:type="even" r:id="rId8"/>
      <w:footerReference w:type="default" r:id="rId9"/>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406" w:rsidRDefault="00B27406">
      <w:r>
        <w:separator/>
      </w:r>
    </w:p>
  </w:endnote>
  <w:endnote w:type="continuationSeparator" w:id="0">
    <w:p w:rsidR="00B27406" w:rsidRDefault="00B2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124804"/>
    </w:sdtPr>
    <w:sdtEndPr/>
    <w:sdtContent>
      <w:p w:rsidR="00747391" w:rsidRDefault="0058116B" w:rsidP="000E6E2C">
        <w:pPr>
          <w:tabs>
            <w:tab w:val="left" w:pos="1985"/>
            <w:tab w:val="left" w:pos="5103"/>
            <w:tab w:val="left" w:pos="5387"/>
            <w:tab w:val="left" w:pos="5670"/>
            <w:tab w:val="left" w:pos="5954"/>
          </w:tabs>
          <w:jc w:val="left"/>
        </w:pPr>
        <w:r w:rsidRPr="000E6E2C">
          <w:rPr>
            <w:sz w:val="20"/>
          </w:rPr>
          <w:fldChar w:fldCharType="begin"/>
        </w:r>
        <w:r w:rsidR="00747391" w:rsidRPr="000E6E2C">
          <w:rPr>
            <w:sz w:val="20"/>
          </w:rPr>
          <w:instrText>PAGE   \* MERGEFORMAT</w:instrText>
        </w:r>
        <w:r w:rsidRPr="000E6E2C">
          <w:rPr>
            <w:sz w:val="20"/>
          </w:rPr>
          <w:fldChar w:fldCharType="separate"/>
        </w:r>
        <w:r w:rsidR="00137E53">
          <w:rPr>
            <w:noProof/>
            <w:sz w:val="20"/>
          </w:rPr>
          <w:t>2</w:t>
        </w:r>
        <w:r w:rsidRPr="000E6E2C">
          <w:rPr>
            <w:sz w:val="20"/>
          </w:rPr>
          <w:fldChar w:fldCharType="end"/>
        </w:r>
        <w:r w:rsidR="00747391">
          <w:tab/>
        </w:r>
        <w:r w:rsidR="000E6E2C" w:rsidRPr="00E05C25">
          <w:rPr>
            <w:sz w:val="18"/>
            <w:szCs w:val="18"/>
          </w:rPr>
          <w:t>Вопросы радиоэлектроники, сер. Техника телевидения, 20</w:t>
        </w:r>
        <w:r w:rsidR="000E6E2C">
          <w:rPr>
            <w:sz w:val="18"/>
            <w:szCs w:val="18"/>
          </w:rPr>
          <w:t>1</w:t>
        </w:r>
        <w:r w:rsidR="00222D3F">
          <w:rPr>
            <w:sz w:val="18"/>
            <w:szCs w:val="18"/>
          </w:rPr>
          <w:t>8</w:t>
        </w:r>
        <w:r w:rsidR="000E6E2C" w:rsidRPr="00E05C25">
          <w:rPr>
            <w:sz w:val="18"/>
            <w:szCs w:val="18"/>
          </w:rPr>
          <w:t>, вып.</w:t>
        </w:r>
        <w:r w:rsidR="00912D80">
          <w:t xml:space="preserve"> </w:t>
        </w:r>
        <w:r w:rsidR="00963682">
          <w:rPr>
            <w:sz w:val="18"/>
            <w:szCs w:val="18"/>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934285"/>
    </w:sdtPr>
    <w:sdtEndPr/>
    <w:sdtContent>
      <w:p w:rsidR="00B8453F" w:rsidRPr="00AB3B9F" w:rsidRDefault="002C67FA" w:rsidP="002C67FA">
        <w:pPr>
          <w:tabs>
            <w:tab w:val="left" w:pos="5954"/>
            <w:tab w:val="left" w:pos="6521"/>
            <w:tab w:val="left" w:pos="7088"/>
          </w:tabs>
          <w:jc w:val="left"/>
        </w:pPr>
        <w:r>
          <w:t>В</w:t>
        </w:r>
        <w:r w:rsidR="00747391" w:rsidRPr="00E05C25">
          <w:rPr>
            <w:sz w:val="18"/>
            <w:szCs w:val="18"/>
          </w:rPr>
          <w:t>опросы радиоэлектроники, сер. Техника телевидения, 20</w:t>
        </w:r>
        <w:r w:rsidR="00747391">
          <w:rPr>
            <w:sz w:val="18"/>
            <w:szCs w:val="18"/>
          </w:rPr>
          <w:t>1</w:t>
        </w:r>
        <w:r w:rsidR="00222D3F">
          <w:rPr>
            <w:sz w:val="18"/>
            <w:szCs w:val="18"/>
          </w:rPr>
          <w:t>8</w:t>
        </w:r>
        <w:r w:rsidR="00747391" w:rsidRPr="00E05C25">
          <w:rPr>
            <w:sz w:val="18"/>
            <w:szCs w:val="18"/>
          </w:rPr>
          <w:t>, вып. </w:t>
        </w:r>
        <w:r w:rsidR="00963682">
          <w:rPr>
            <w:sz w:val="18"/>
            <w:szCs w:val="18"/>
          </w:rPr>
          <w:t>5</w:t>
        </w:r>
        <w:r w:rsidR="00747391">
          <w:rPr>
            <w:sz w:val="18"/>
            <w:szCs w:val="18"/>
          </w:rPr>
          <w:tab/>
        </w:r>
        <w:r w:rsidR="00747391">
          <w:rPr>
            <w:sz w:val="18"/>
            <w:szCs w:val="18"/>
          </w:rPr>
          <w:tab/>
        </w:r>
        <w:r w:rsidR="00747391">
          <w:rPr>
            <w:sz w:val="18"/>
            <w:szCs w:val="18"/>
          </w:rPr>
          <w:tab/>
        </w:r>
        <w:r w:rsidR="0058116B" w:rsidRPr="000E6E2C">
          <w:rPr>
            <w:sz w:val="20"/>
          </w:rPr>
          <w:fldChar w:fldCharType="begin"/>
        </w:r>
        <w:r w:rsidR="00747391" w:rsidRPr="000E6E2C">
          <w:rPr>
            <w:sz w:val="20"/>
          </w:rPr>
          <w:instrText>PAGE   \* MERGEFORMAT</w:instrText>
        </w:r>
        <w:r w:rsidR="0058116B" w:rsidRPr="000E6E2C">
          <w:rPr>
            <w:sz w:val="20"/>
          </w:rPr>
          <w:fldChar w:fldCharType="separate"/>
        </w:r>
        <w:r w:rsidR="00137E53">
          <w:rPr>
            <w:noProof/>
            <w:sz w:val="20"/>
          </w:rPr>
          <w:t>1</w:t>
        </w:r>
        <w:r w:rsidR="0058116B" w:rsidRPr="000E6E2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406" w:rsidRDefault="00B27406">
      <w:r>
        <w:separator/>
      </w:r>
    </w:p>
  </w:footnote>
  <w:footnote w:type="continuationSeparator" w:id="0">
    <w:p w:rsidR="00B27406" w:rsidRDefault="00B27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F25213"/>
    <w:multiLevelType w:val="hybridMultilevel"/>
    <w:tmpl w:val="60F4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004D"/>
    <w:multiLevelType w:val="hybridMultilevel"/>
    <w:tmpl w:val="9570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B01CC"/>
    <w:multiLevelType w:val="hybridMultilevel"/>
    <w:tmpl w:val="2BD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82CD0"/>
    <w:multiLevelType w:val="hybridMultilevel"/>
    <w:tmpl w:val="C55E5240"/>
    <w:lvl w:ilvl="0" w:tplc="EFBEE6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3166796"/>
    <w:multiLevelType w:val="singleLevel"/>
    <w:tmpl w:val="2EFAAA3E"/>
    <w:lvl w:ilvl="0">
      <w:start w:val="1"/>
      <w:numFmt w:val="decimal"/>
      <w:lvlText w:val="%1. "/>
      <w:legacy w:legacy="1" w:legacySpace="0" w:legacyIndent="283"/>
      <w:lvlJc w:val="left"/>
      <w:pPr>
        <w:ind w:left="283" w:hanging="283"/>
      </w:pPr>
      <w:rPr>
        <w:rFonts w:ascii="Times New Roman" w:hAnsi="Times New Roman" w:hint="default"/>
        <w:b w:val="0"/>
        <w:i/>
        <w:sz w:val="20"/>
        <w:szCs w:val="20"/>
        <w:u w:val="none"/>
      </w:rPr>
    </w:lvl>
  </w:abstractNum>
  <w:abstractNum w:abstractNumId="6" w15:restartNumberingAfterBreak="0">
    <w:nsid w:val="159364EA"/>
    <w:multiLevelType w:val="hybridMultilevel"/>
    <w:tmpl w:val="99AAA868"/>
    <w:lvl w:ilvl="0" w:tplc="4024154E">
      <w:start w:val="1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15B90E19"/>
    <w:multiLevelType w:val="hybridMultilevel"/>
    <w:tmpl w:val="A59256C0"/>
    <w:lvl w:ilvl="0" w:tplc="72860A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B57422"/>
    <w:multiLevelType w:val="hybridMultilevel"/>
    <w:tmpl w:val="1D28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E542C"/>
    <w:multiLevelType w:val="hybridMultilevel"/>
    <w:tmpl w:val="60F4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C5ABB"/>
    <w:multiLevelType w:val="hybridMultilevel"/>
    <w:tmpl w:val="5C20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9240A"/>
    <w:multiLevelType w:val="hybridMultilevel"/>
    <w:tmpl w:val="7936A66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15:restartNumberingAfterBreak="0">
    <w:nsid w:val="328C6943"/>
    <w:multiLevelType w:val="hybridMultilevel"/>
    <w:tmpl w:val="E2987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654B7C"/>
    <w:multiLevelType w:val="hybridMultilevel"/>
    <w:tmpl w:val="46048486"/>
    <w:lvl w:ilvl="0" w:tplc="6F0A35AC">
      <w:start w:val="1"/>
      <w:numFmt w:val="decimal"/>
      <w:lvlText w:val="%1."/>
      <w:lvlJc w:val="left"/>
      <w:pPr>
        <w:ind w:left="644" w:hanging="360"/>
      </w:pPr>
      <w:rPr>
        <w:i/>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43DB695D"/>
    <w:multiLevelType w:val="hybridMultilevel"/>
    <w:tmpl w:val="9B0A461A"/>
    <w:lvl w:ilvl="0" w:tplc="C01813C4">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4A0D193E"/>
    <w:multiLevelType w:val="hybridMultilevel"/>
    <w:tmpl w:val="1402F6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936FA7"/>
    <w:multiLevelType w:val="hybridMultilevel"/>
    <w:tmpl w:val="5C940CC4"/>
    <w:lvl w:ilvl="0" w:tplc="DF6E183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15:restartNumberingAfterBreak="0">
    <w:nsid w:val="5D1B1362"/>
    <w:multiLevelType w:val="hybridMultilevel"/>
    <w:tmpl w:val="8AE4D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3480CC9"/>
    <w:multiLevelType w:val="hybridMultilevel"/>
    <w:tmpl w:val="34702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B01F3B"/>
    <w:multiLevelType w:val="hybridMultilevel"/>
    <w:tmpl w:val="B22490BE"/>
    <w:lvl w:ilvl="0" w:tplc="45A2EA02">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8636440"/>
    <w:multiLevelType w:val="hybridMultilevel"/>
    <w:tmpl w:val="7AAEDA3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68931231"/>
    <w:multiLevelType w:val="hybridMultilevel"/>
    <w:tmpl w:val="252ED5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3A1CA2"/>
    <w:multiLevelType w:val="hybridMultilevel"/>
    <w:tmpl w:val="5C3CF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544C89"/>
    <w:multiLevelType w:val="hybridMultilevel"/>
    <w:tmpl w:val="1BFAC2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DCE2DF0"/>
    <w:multiLevelType w:val="hybridMultilevel"/>
    <w:tmpl w:val="3B44EC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6"/>
  </w:num>
  <w:num w:numId="3">
    <w:abstractNumId w:val="24"/>
  </w:num>
  <w:num w:numId="4">
    <w:abstractNumId w:val="21"/>
  </w:num>
  <w:num w:numId="5">
    <w:abstractNumId w:val="17"/>
  </w:num>
  <w:num w:numId="6">
    <w:abstractNumId w:val="13"/>
  </w:num>
  <w:num w:numId="7">
    <w:abstractNumId w:val="10"/>
  </w:num>
  <w:num w:numId="8">
    <w:abstractNumId w:val="8"/>
  </w:num>
  <w:num w:numId="9">
    <w:abstractNumId w:val="3"/>
  </w:num>
  <w:num w:numId="10">
    <w:abstractNumId w:val="2"/>
  </w:num>
  <w:num w:numId="11">
    <w:abstractNumId w:val="14"/>
  </w:num>
  <w:num w:numId="12">
    <w:abstractNumId w:val="7"/>
  </w:num>
  <w:num w:numId="13">
    <w:abstractNumId w:val="22"/>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5"/>
  </w:num>
  <w:num w:numId="19">
    <w:abstractNumId w:val="11"/>
  </w:num>
  <w:num w:numId="20">
    <w:abstractNumId w:val="23"/>
  </w:num>
  <w:num w:numId="21">
    <w:abstractNumId w:val="9"/>
  </w:num>
  <w:num w:numId="22">
    <w:abstractNumId w:val="4"/>
  </w:num>
  <w:num w:numId="23">
    <w:abstractNumId w:val="1"/>
  </w:num>
  <w:num w:numId="24">
    <w:abstractNumId w:val="20"/>
  </w:num>
  <w:num w:numId="2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9"/>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68E"/>
    <w:rsid w:val="0000663B"/>
    <w:rsid w:val="00012DE0"/>
    <w:rsid w:val="00014D4B"/>
    <w:rsid w:val="0001529E"/>
    <w:rsid w:val="00024A06"/>
    <w:rsid w:val="000259CA"/>
    <w:rsid w:val="00032843"/>
    <w:rsid w:val="00040A63"/>
    <w:rsid w:val="0004132F"/>
    <w:rsid w:val="000442E1"/>
    <w:rsid w:val="00054624"/>
    <w:rsid w:val="00056728"/>
    <w:rsid w:val="000671BE"/>
    <w:rsid w:val="00076B1F"/>
    <w:rsid w:val="00077152"/>
    <w:rsid w:val="00082310"/>
    <w:rsid w:val="000864B4"/>
    <w:rsid w:val="000A7522"/>
    <w:rsid w:val="000A77E4"/>
    <w:rsid w:val="000B0791"/>
    <w:rsid w:val="000B724C"/>
    <w:rsid w:val="000C0F65"/>
    <w:rsid w:val="000C383E"/>
    <w:rsid w:val="000D015C"/>
    <w:rsid w:val="000D174A"/>
    <w:rsid w:val="000E4315"/>
    <w:rsid w:val="000E6E2C"/>
    <w:rsid w:val="000F427B"/>
    <w:rsid w:val="00101125"/>
    <w:rsid w:val="001021D5"/>
    <w:rsid w:val="00102542"/>
    <w:rsid w:val="00104DF0"/>
    <w:rsid w:val="001119E9"/>
    <w:rsid w:val="00113651"/>
    <w:rsid w:val="00120D93"/>
    <w:rsid w:val="00125B44"/>
    <w:rsid w:val="00134858"/>
    <w:rsid w:val="00134F91"/>
    <w:rsid w:val="001354C7"/>
    <w:rsid w:val="00137E53"/>
    <w:rsid w:val="0014183D"/>
    <w:rsid w:val="001419F5"/>
    <w:rsid w:val="00142BB2"/>
    <w:rsid w:val="00143CB3"/>
    <w:rsid w:val="00150742"/>
    <w:rsid w:val="00160936"/>
    <w:rsid w:val="00167A57"/>
    <w:rsid w:val="0017078E"/>
    <w:rsid w:val="001742AA"/>
    <w:rsid w:val="00175207"/>
    <w:rsid w:val="0018196F"/>
    <w:rsid w:val="00187EA4"/>
    <w:rsid w:val="001911E5"/>
    <w:rsid w:val="001A3A21"/>
    <w:rsid w:val="001A6AA9"/>
    <w:rsid w:val="001B322E"/>
    <w:rsid w:val="001B681B"/>
    <w:rsid w:val="001C1F04"/>
    <w:rsid w:val="001C53F9"/>
    <w:rsid w:val="001D1120"/>
    <w:rsid w:val="001D2BA3"/>
    <w:rsid w:val="001D6A29"/>
    <w:rsid w:val="001D72A3"/>
    <w:rsid w:val="001E17EE"/>
    <w:rsid w:val="001E3826"/>
    <w:rsid w:val="001E6CEA"/>
    <w:rsid w:val="001F05CA"/>
    <w:rsid w:val="001F4421"/>
    <w:rsid w:val="001F5F91"/>
    <w:rsid w:val="00215977"/>
    <w:rsid w:val="00222D3F"/>
    <w:rsid w:val="002279A3"/>
    <w:rsid w:val="0023092F"/>
    <w:rsid w:val="00247442"/>
    <w:rsid w:val="002532A3"/>
    <w:rsid w:val="002604E8"/>
    <w:rsid w:val="002707F6"/>
    <w:rsid w:val="00272FDE"/>
    <w:rsid w:val="00280188"/>
    <w:rsid w:val="002804C9"/>
    <w:rsid w:val="00281557"/>
    <w:rsid w:val="0028777A"/>
    <w:rsid w:val="00290DA5"/>
    <w:rsid w:val="0029311C"/>
    <w:rsid w:val="002946E5"/>
    <w:rsid w:val="002A3DD9"/>
    <w:rsid w:val="002A4B63"/>
    <w:rsid w:val="002C67FA"/>
    <w:rsid w:val="002D114F"/>
    <w:rsid w:val="002E275C"/>
    <w:rsid w:val="002F2486"/>
    <w:rsid w:val="002F3B52"/>
    <w:rsid w:val="002F5991"/>
    <w:rsid w:val="002F7BCB"/>
    <w:rsid w:val="002F7C8B"/>
    <w:rsid w:val="00301183"/>
    <w:rsid w:val="00301215"/>
    <w:rsid w:val="003039D4"/>
    <w:rsid w:val="00316F20"/>
    <w:rsid w:val="003274CE"/>
    <w:rsid w:val="00330DE0"/>
    <w:rsid w:val="00340D56"/>
    <w:rsid w:val="00351594"/>
    <w:rsid w:val="003566AE"/>
    <w:rsid w:val="003575E4"/>
    <w:rsid w:val="00362054"/>
    <w:rsid w:val="00367DC1"/>
    <w:rsid w:val="0037668B"/>
    <w:rsid w:val="0038029C"/>
    <w:rsid w:val="00382DEF"/>
    <w:rsid w:val="00383681"/>
    <w:rsid w:val="003840BE"/>
    <w:rsid w:val="00385BDA"/>
    <w:rsid w:val="0039188E"/>
    <w:rsid w:val="00397D6C"/>
    <w:rsid w:val="003A7DBA"/>
    <w:rsid w:val="003B422C"/>
    <w:rsid w:val="003B665D"/>
    <w:rsid w:val="003B72BC"/>
    <w:rsid w:val="003C088D"/>
    <w:rsid w:val="003C1699"/>
    <w:rsid w:val="003C2382"/>
    <w:rsid w:val="003C2684"/>
    <w:rsid w:val="003D317A"/>
    <w:rsid w:val="003D5A9D"/>
    <w:rsid w:val="003E4BAB"/>
    <w:rsid w:val="003F5DD7"/>
    <w:rsid w:val="00404803"/>
    <w:rsid w:val="00410B5D"/>
    <w:rsid w:val="0041203A"/>
    <w:rsid w:val="00412B72"/>
    <w:rsid w:val="00417673"/>
    <w:rsid w:val="004208A2"/>
    <w:rsid w:val="00421F8A"/>
    <w:rsid w:val="00427735"/>
    <w:rsid w:val="00427AE6"/>
    <w:rsid w:val="00443151"/>
    <w:rsid w:val="00450E25"/>
    <w:rsid w:val="0045508C"/>
    <w:rsid w:val="00463E3E"/>
    <w:rsid w:val="004738BB"/>
    <w:rsid w:val="004831C2"/>
    <w:rsid w:val="00483D3E"/>
    <w:rsid w:val="00493911"/>
    <w:rsid w:val="00493D4F"/>
    <w:rsid w:val="00494BDC"/>
    <w:rsid w:val="00495B83"/>
    <w:rsid w:val="00495BF9"/>
    <w:rsid w:val="004A1E89"/>
    <w:rsid w:val="004B507F"/>
    <w:rsid w:val="004B6B2E"/>
    <w:rsid w:val="004C3A79"/>
    <w:rsid w:val="004D30AD"/>
    <w:rsid w:val="004D724C"/>
    <w:rsid w:val="004E4CC8"/>
    <w:rsid w:val="004E5927"/>
    <w:rsid w:val="004F4439"/>
    <w:rsid w:val="004F6902"/>
    <w:rsid w:val="004F7582"/>
    <w:rsid w:val="004F7C56"/>
    <w:rsid w:val="0050078D"/>
    <w:rsid w:val="00506FCE"/>
    <w:rsid w:val="00511596"/>
    <w:rsid w:val="005151DA"/>
    <w:rsid w:val="00525019"/>
    <w:rsid w:val="00526892"/>
    <w:rsid w:val="005313EB"/>
    <w:rsid w:val="00531925"/>
    <w:rsid w:val="00537245"/>
    <w:rsid w:val="0054072B"/>
    <w:rsid w:val="00550DA4"/>
    <w:rsid w:val="00551843"/>
    <w:rsid w:val="00552B0C"/>
    <w:rsid w:val="00557A42"/>
    <w:rsid w:val="00561D8A"/>
    <w:rsid w:val="00562188"/>
    <w:rsid w:val="005635DC"/>
    <w:rsid w:val="00563F3C"/>
    <w:rsid w:val="0057252F"/>
    <w:rsid w:val="005736B6"/>
    <w:rsid w:val="0058116B"/>
    <w:rsid w:val="005A0134"/>
    <w:rsid w:val="005A6733"/>
    <w:rsid w:val="005B2E57"/>
    <w:rsid w:val="005C5509"/>
    <w:rsid w:val="005C7490"/>
    <w:rsid w:val="005D09B4"/>
    <w:rsid w:val="005D1404"/>
    <w:rsid w:val="005D70EC"/>
    <w:rsid w:val="005E0662"/>
    <w:rsid w:val="005E75C0"/>
    <w:rsid w:val="005E7A85"/>
    <w:rsid w:val="005F1EB4"/>
    <w:rsid w:val="0060596F"/>
    <w:rsid w:val="0061609F"/>
    <w:rsid w:val="006179CC"/>
    <w:rsid w:val="0062068B"/>
    <w:rsid w:val="00626E35"/>
    <w:rsid w:val="006430E1"/>
    <w:rsid w:val="00644A61"/>
    <w:rsid w:val="00650560"/>
    <w:rsid w:val="0065082A"/>
    <w:rsid w:val="00651534"/>
    <w:rsid w:val="00652B3A"/>
    <w:rsid w:val="00664074"/>
    <w:rsid w:val="006646C0"/>
    <w:rsid w:val="00666D2E"/>
    <w:rsid w:val="00673204"/>
    <w:rsid w:val="006802BB"/>
    <w:rsid w:val="00680917"/>
    <w:rsid w:val="00686EF4"/>
    <w:rsid w:val="00692225"/>
    <w:rsid w:val="00692626"/>
    <w:rsid w:val="00692A9B"/>
    <w:rsid w:val="00696751"/>
    <w:rsid w:val="0069766F"/>
    <w:rsid w:val="006A0748"/>
    <w:rsid w:val="006A376E"/>
    <w:rsid w:val="006B46C5"/>
    <w:rsid w:val="006B564E"/>
    <w:rsid w:val="006B6B4A"/>
    <w:rsid w:val="006C4E7C"/>
    <w:rsid w:val="006D35AA"/>
    <w:rsid w:val="006D742A"/>
    <w:rsid w:val="006E7DDC"/>
    <w:rsid w:val="006F358F"/>
    <w:rsid w:val="00710E2A"/>
    <w:rsid w:val="0071279D"/>
    <w:rsid w:val="0072261B"/>
    <w:rsid w:val="00725AE2"/>
    <w:rsid w:val="00725CFB"/>
    <w:rsid w:val="00725F2E"/>
    <w:rsid w:val="00726117"/>
    <w:rsid w:val="00727ACD"/>
    <w:rsid w:val="007344B9"/>
    <w:rsid w:val="00743099"/>
    <w:rsid w:val="00747391"/>
    <w:rsid w:val="00750115"/>
    <w:rsid w:val="00753F68"/>
    <w:rsid w:val="00757525"/>
    <w:rsid w:val="00761C6E"/>
    <w:rsid w:val="00767BD6"/>
    <w:rsid w:val="007717BC"/>
    <w:rsid w:val="00774136"/>
    <w:rsid w:val="00776151"/>
    <w:rsid w:val="00782F6B"/>
    <w:rsid w:val="00784CED"/>
    <w:rsid w:val="00786B6F"/>
    <w:rsid w:val="00787D27"/>
    <w:rsid w:val="00795C02"/>
    <w:rsid w:val="007A1CA5"/>
    <w:rsid w:val="007A69F3"/>
    <w:rsid w:val="007A7DEE"/>
    <w:rsid w:val="007B2FE2"/>
    <w:rsid w:val="007B62B1"/>
    <w:rsid w:val="007C1BC3"/>
    <w:rsid w:val="007F27BC"/>
    <w:rsid w:val="007F4D13"/>
    <w:rsid w:val="007F5858"/>
    <w:rsid w:val="007F74E2"/>
    <w:rsid w:val="008026C8"/>
    <w:rsid w:val="00816788"/>
    <w:rsid w:val="00822ABA"/>
    <w:rsid w:val="00823659"/>
    <w:rsid w:val="00831097"/>
    <w:rsid w:val="00831E6E"/>
    <w:rsid w:val="00833F1B"/>
    <w:rsid w:val="00835B1D"/>
    <w:rsid w:val="0084779D"/>
    <w:rsid w:val="00853197"/>
    <w:rsid w:val="008601E2"/>
    <w:rsid w:val="00860A16"/>
    <w:rsid w:val="00867C6B"/>
    <w:rsid w:val="00875E2D"/>
    <w:rsid w:val="00877B60"/>
    <w:rsid w:val="00882A3E"/>
    <w:rsid w:val="00884B88"/>
    <w:rsid w:val="0088679B"/>
    <w:rsid w:val="00892E64"/>
    <w:rsid w:val="008945B5"/>
    <w:rsid w:val="00897053"/>
    <w:rsid w:val="008A1189"/>
    <w:rsid w:val="008B1CC8"/>
    <w:rsid w:val="008B70A2"/>
    <w:rsid w:val="008B764E"/>
    <w:rsid w:val="008C2EA2"/>
    <w:rsid w:val="008C3704"/>
    <w:rsid w:val="008C4565"/>
    <w:rsid w:val="008F3833"/>
    <w:rsid w:val="008F484D"/>
    <w:rsid w:val="008F68C7"/>
    <w:rsid w:val="00907E03"/>
    <w:rsid w:val="00912D80"/>
    <w:rsid w:val="009142AC"/>
    <w:rsid w:val="009226FF"/>
    <w:rsid w:val="00932645"/>
    <w:rsid w:val="00932EE4"/>
    <w:rsid w:val="0094506F"/>
    <w:rsid w:val="00946417"/>
    <w:rsid w:val="00951517"/>
    <w:rsid w:val="00954266"/>
    <w:rsid w:val="00963682"/>
    <w:rsid w:val="00966959"/>
    <w:rsid w:val="0097060B"/>
    <w:rsid w:val="00972A47"/>
    <w:rsid w:val="00981809"/>
    <w:rsid w:val="00992227"/>
    <w:rsid w:val="009951EE"/>
    <w:rsid w:val="009B15AD"/>
    <w:rsid w:val="009B3666"/>
    <w:rsid w:val="009B77F6"/>
    <w:rsid w:val="009C1256"/>
    <w:rsid w:val="009C2A4F"/>
    <w:rsid w:val="009C5D80"/>
    <w:rsid w:val="009C61E4"/>
    <w:rsid w:val="009D7D5C"/>
    <w:rsid w:val="009E3AE1"/>
    <w:rsid w:val="009F4CC1"/>
    <w:rsid w:val="009F6E99"/>
    <w:rsid w:val="009F7ECB"/>
    <w:rsid w:val="00A031DF"/>
    <w:rsid w:val="00A06056"/>
    <w:rsid w:val="00A15191"/>
    <w:rsid w:val="00A20843"/>
    <w:rsid w:val="00A23DE9"/>
    <w:rsid w:val="00A337F0"/>
    <w:rsid w:val="00A33EB1"/>
    <w:rsid w:val="00A52B5D"/>
    <w:rsid w:val="00A66B7A"/>
    <w:rsid w:val="00A7091F"/>
    <w:rsid w:val="00A7151D"/>
    <w:rsid w:val="00A82E1C"/>
    <w:rsid w:val="00A95F9C"/>
    <w:rsid w:val="00AA10F0"/>
    <w:rsid w:val="00AA4B6E"/>
    <w:rsid w:val="00AA637B"/>
    <w:rsid w:val="00AA7B41"/>
    <w:rsid w:val="00AA7C3D"/>
    <w:rsid w:val="00AB3B9F"/>
    <w:rsid w:val="00AB78F3"/>
    <w:rsid w:val="00AC030A"/>
    <w:rsid w:val="00AC1637"/>
    <w:rsid w:val="00AC1CDF"/>
    <w:rsid w:val="00AD355B"/>
    <w:rsid w:val="00AE5E52"/>
    <w:rsid w:val="00AE6899"/>
    <w:rsid w:val="00B0382F"/>
    <w:rsid w:val="00B06ED7"/>
    <w:rsid w:val="00B14B91"/>
    <w:rsid w:val="00B2488B"/>
    <w:rsid w:val="00B24A2C"/>
    <w:rsid w:val="00B27406"/>
    <w:rsid w:val="00B34007"/>
    <w:rsid w:val="00B3776E"/>
    <w:rsid w:val="00B44D9E"/>
    <w:rsid w:val="00B52340"/>
    <w:rsid w:val="00B54844"/>
    <w:rsid w:val="00B56390"/>
    <w:rsid w:val="00B6429F"/>
    <w:rsid w:val="00B64473"/>
    <w:rsid w:val="00B65D11"/>
    <w:rsid w:val="00B70C67"/>
    <w:rsid w:val="00B7484B"/>
    <w:rsid w:val="00B830C5"/>
    <w:rsid w:val="00B8453F"/>
    <w:rsid w:val="00B855AF"/>
    <w:rsid w:val="00B87E35"/>
    <w:rsid w:val="00B90C34"/>
    <w:rsid w:val="00B96C20"/>
    <w:rsid w:val="00BA6B56"/>
    <w:rsid w:val="00BA749E"/>
    <w:rsid w:val="00BB6B75"/>
    <w:rsid w:val="00BB7186"/>
    <w:rsid w:val="00BC08B7"/>
    <w:rsid w:val="00BC14E3"/>
    <w:rsid w:val="00BC4E07"/>
    <w:rsid w:val="00BC6474"/>
    <w:rsid w:val="00BC7FA3"/>
    <w:rsid w:val="00BD4711"/>
    <w:rsid w:val="00BD478D"/>
    <w:rsid w:val="00BE1059"/>
    <w:rsid w:val="00BE1EC4"/>
    <w:rsid w:val="00BE3F6B"/>
    <w:rsid w:val="00BE62CD"/>
    <w:rsid w:val="00BF4D31"/>
    <w:rsid w:val="00C00F09"/>
    <w:rsid w:val="00C102EF"/>
    <w:rsid w:val="00C12339"/>
    <w:rsid w:val="00C26506"/>
    <w:rsid w:val="00C27CD1"/>
    <w:rsid w:val="00C27EE6"/>
    <w:rsid w:val="00C30656"/>
    <w:rsid w:val="00C34365"/>
    <w:rsid w:val="00C37892"/>
    <w:rsid w:val="00C4540E"/>
    <w:rsid w:val="00C5727D"/>
    <w:rsid w:val="00C57942"/>
    <w:rsid w:val="00C57BD8"/>
    <w:rsid w:val="00C6467A"/>
    <w:rsid w:val="00C7730B"/>
    <w:rsid w:val="00C81DB9"/>
    <w:rsid w:val="00C85BCB"/>
    <w:rsid w:val="00C8696F"/>
    <w:rsid w:val="00CA3C07"/>
    <w:rsid w:val="00CB5F41"/>
    <w:rsid w:val="00CC4860"/>
    <w:rsid w:val="00CC745E"/>
    <w:rsid w:val="00CD61C2"/>
    <w:rsid w:val="00CE3173"/>
    <w:rsid w:val="00CF51AE"/>
    <w:rsid w:val="00CF6A7B"/>
    <w:rsid w:val="00D04C5A"/>
    <w:rsid w:val="00D056E0"/>
    <w:rsid w:val="00D06E8D"/>
    <w:rsid w:val="00D1333D"/>
    <w:rsid w:val="00D20665"/>
    <w:rsid w:val="00D23CC2"/>
    <w:rsid w:val="00D2762A"/>
    <w:rsid w:val="00D30A22"/>
    <w:rsid w:val="00D33E57"/>
    <w:rsid w:val="00D351FE"/>
    <w:rsid w:val="00D419F5"/>
    <w:rsid w:val="00D42457"/>
    <w:rsid w:val="00D42998"/>
    <w:rsid w:val="00D43D18"/>
    <w:rsid w:val="00D44296"/>
    <w:rsid w:val="00D475B9"/>
    <w:rsid w:val="00D5790B"/>
    <w:rsid w:val="00D57D3B"/>
    <w:rsid w:val="00D70D14"/>
    <w:rsid w:val="00D73B6A"/>
    <w:rsid w:val="00D745C4"/>
    <w:rsid w:val="00D75A59"/>
    <w:rsid w:val="00D7776F"/>
    <w:rsid w:val="00D800E5"/>
    <w:rsid w:val="00D806D1"/>
    <w:rsid w:val="00D8157A"/>
    <w:rsid w:val="00D94FBC"/>
    <w:rsid w:val="00D976E0"/>
    <w:rsid w:val="00DA2C76"/>
    <w:rsid w:val="00DA4A3A"/>
    <w:rsid w:val="00DC1C92"/>
    <w:rsid w:val="00DC53C8"/>
    <w:rsid w:val="00DC7972"/>
    <w:rsid w:val="00DD1965"/>
    <w:rsid w:val="00DD613A"/>
    <w:rsid w:val="00DE5237"/>
    <w:rsid w:val="00DE5D21"/>
    <w:rsid w:val="00DE742F"/>
    <w:rsid w:val="00DF5014"/>
    <w:rsid w:val="00E05452"/>
    <w:rsid w:val="00E117AB"/>
    <w:rsid w:val="00E24310"/>
    <w:rsid w:val="00E24AA0"/>
    <w:rsid w:val="00E36275"/>
    <w:rsid w:val="00E404A8"/>
    <w:rsid w:val="00E46C32"/>
    <w:rsid w:val="00E5011A"/>
    <w:rsid w:val="00E600B7"/>
    <w:rsid w:val="00E63B73"/>
    <w:rsid w:val="00E646A8"/>
    <w:rsid w:val="00E65540"/>
    <w:rsid w:val="00E731E3"/>
    <w:rsid w:val="00E75A0C"/>
    <w:rsid w:val="00E75F85"/>
    <w:rsid w:val="00E806DF"/>
    <w:rsid w:val="00E817DF"/>
    <w:rsid w:val="00E87E0D"/>
    <w:rsid w:val="00E9564B"/>
    <w:rsid w:val="00EB66C9"/>
    <w:rsid w:val="00EC130E"/>
    <w:rsid w:val="00EC3BE9"/>
    <w:rsid w:val="00ED3B21"/>
    <w:rsid w:val="00ED6F8F"/>
    <w:rsid w:val="00EE3C91"/>
    <w:rsid w:val="00EE5AD3"/>
    <w:rsid w:val="00EE75C0"/>
    <w:rsid w:val="00EF2C3E"/>
    <w:rsid w:val="00EF4955"/>
    <w:rsid w:val="00EF557E"/>
    <w:rsid w:val="00F01CD0"/>
    <w:rsid w:val="00F02CD3"/>
    <w:rsid w:val="00F057BA"/>
    <w:rsid w:val="00F059C9"/>
    <w:rsid w:val="00F05A7B"/>
    <w:rsid w:val="00F0711F"/>
    <w:rsid w:val="00F23E9F"/>
    <w:rsid w:val="00F25B47"/>
    <w:rsid w:val="00F36B60"/>
    <w:rsid w:val="00F421E1"/>
    <w:rsid w:val="00F44EE2"/>
    <w:rsid w:val="00F51C8D"/>
    <w:rsid w:val="00F52FB7"/>
    <w:rsid w:val="00F54201"/>
    <w:rsid w:val="00F5430B"/>
    <w:rsid w:val="00F55A4F"/>
    <w:rsid w:val="00F60317"/>
    <w:rsid w:val="00F633CE"/>
    <w:rsid w:val="00F75CBA"/>
    <w:rsid w:val="00F976C3"/>
    <w:rsid w:val="00FA78D2"/>
    <w:rsid w:val="00FB1135"/>
    <w:rsid w:val="00FB2A12"/>
    <w:rsid w:val="00FB2FE3"/>
    <w:rsid w:val="00FB39A5"/>
    <w:rsid w:val="00FB5B09"/>
    <w:rsid w:val="00FC466F"/>
    <w:rsid w:val="00FD252F"/>
    <w:rsid w:val="00FD4D29"/>
    <w:rsid w:val="00FD696A"/>
    <w:rsid w:val="00FD79CC"/>
    <w:rsid w:val="00FE395D"/>
    <w:rsid w:val="00FF340C"/>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4C7555-8034-40EF-8029-8328D24B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lsdException w:name="heading 3" w:semiHidden="1"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61D8A"/>
    <w:pPr>
      <w:jc w:val="both"/>
    </w:pPr>
    <w:rPr>
      <w:sz w:val="22"/>
      <w:szCs w:val="24"/>
    </w:rPr>
  </w:style>
  <w:style w:type="paragraph" w:styleId="1">
    <w:name w:val="heading 1"/>
    <w:basedOn w:val="a0"/>
    <w:next w:val="a0"/>
    <w:link w:val="10"/>
    <w:uiPriority w:val="99"/>
    <w:rsid w:val="001119E9"/>
    <w:pPr>
      <w:keepNext/>
      <w:spacing w:before="120" w:after="240"/>
      <w:jc w:val="center"/>
      <w:outlineLvl w:val="0"/>
    </w:pPr>
    <w:rPr>
      <w:b/>
      <w:sz w:val="28"/>
      <w:szCs w:val="20"/>
      <w:lang w:val="en-US"/>
    </w:rPr>
  </w:style>
  <w:style w:type="paragraph" w:styleId="20">
    <w:name w:val="heading 2"/>
    <w:basedOn w:val="a0"/>
    <w:next w:val="a0"/>
    <w:link w:val="21"/>
    <w:rsid w:val="00AD355B"/>
    <w:pPr>
      <w:keepNext/>
      <w:spacing w:before="240" w:after="60"/>
      <w:outlineLvl w:val="1"/>
    </w:pPr>
    <w:rPr>
      <w:rFonts w:cs="Arial"/>
      <w:b/>
      <w:bCs/>
      <w:i/>
      <w:iCs/>
      <w:sz w:val="28"/>
      <w:szCs w:val="28"/>
    </w:rPr>
  </w:style>
  <w:style w:type="paragraph" w:styleId="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0"/>
    <w:next w:val="a0"/>
    <w:link w:val="30"/>
    <w:qFormat/>
    <w:rsid w:val="00134F91"/>
    <w:pPr>
      <w:keepNext/>
      <w:spacing w:before="60" w:after="60"/>
      <w:jc w:val="center"/>
      <w:outlineLvl w:val="2"/>
    </w:pPr>
    <w:rPr>
      <w:b/>
      <w:szCs w:val="20"/>
      <w:lang w:val="en-US"/>
    </w:rPr>
  </w:style>
  <w:style w:type="paragraph" w:styleId="4">
    <w:name w:val="heading 4"/>
    <w:basedOn w:val="a0"/>
    <w:next w:val="a0"/>
    <w:rsid w:val="00D1333D"/>
    <w:pPr>
      <w:keepNext/>
      <w:spacing w:before="240" w:after="60"/>
      <w:outlineLvl w:val="3"/>
    </w:pPr>
    <w:rPr>
      <w:b/>
      <w:bCs/>
      <w:sz w:val="28"/>
      <w:szCs w:val="28"/>
    </w:rPr>
  </w:style>
  <w:style w:type="paragraph" w:styleId="5">
    <w:name w:val="heading 5"/>
    <w:basedOn w:val="a0"/>
    <w:next w:val="a0"/>
    <w:link w:val="50"/>
    <w:uiPriority w:val="9"/>
    <w:rsid w:val="00D1333D"/>
    <w:pPr>
      <w:spacing w:before="240" w:after="60"/>
      <w:outlineLvl w:val="4"/>
    </w:pPr>
    <w:rPr>
      <w:b/>
      <w:bCs/>
      <w:i/>
      <w:iCs/>
      <w:sz w:val="26"/>
      <w:szCs w:val="26"/>
    </w:rPr>
  </w:style>
  <w:style w:type="paragraph" w:styleId="6">
    <w:name w:val="heading 6"/>
    <w:basedOn w:val="a0"/>
    <w:next w:val="a0"/>
    <w:rsid w:val="00D1333D"/>
    <w:pPr>
      <w:spacing w:before="240" w:after="60"/>
      <w:outlineLvl w:val="5"/>
    </w:pPr>
    <w:rPr>
      <w:b/>
      <w:bCs/>
      <w:szCs w:val="22"/>
    </w:rPr>
  </w:style>
  <w:style w:type="paragraph" w:styleId="7">
    <w:name w:val="heading 7"/>
    <w:basedOn w:val="a0"/>
    <w:next w:val="a0"/>
    <w:rsid w:val="00D1333D"/>
    <w:pPr>
      <w:spacing w:before="240" w:after="60"/>
      <w:outlineLvl w:val="6"/>
    </w:pPr>
  </w:style>
  <w:style w:type="paragraph" w:styleId="8">
    <w:name w:val="heading 8"/>
    <w:basedOn w:val="a0"/>
    <w:next w:val="a0"/>
    <w:rsid w:val="00D1333D"/>
    <w:pPr>
      <w:spacing w:before="240" w:after="60"/>
      <w:outlineLvl w:val="7"/>
    </w:pPr>
    <w:rPr>
      <w:i/>
      <w:iCs/>
    </w:rPr>
  </w:style>
  <w:style w:type="paragraph" w:styleId="9">
    <w:name w:val="heading 9"/>
    <w:basedOn w:val="a0"/>
    <w:next w:val="a0"/>
    <w:rsid w:val="00D1333D"/>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1119E9"/>
    <w:rPr>
      <w:b/>
      <w:sz w:val="28"/>
      <w:lang w:val="en-US" w:eastAsia="ru-RU" w:bidi="ar-SA"/>
    </w:rPr>
  </w:style>
  <w:style w:type="character" w:customStyle="1" w:styleId="21">
    <w:name w:val="Заголовок 2 Знак"/>
    <w:link w:val="20"/>
    <w:locked/>
    <w:rsid w:val="006A376E"/>
    <w:rPr>
      <w:rFonts w:cs="Arial"/>
      <w:b/>
      <w:bCs/>
      <w:i/>
      <w:iCs/>
      <w:sz w:val="28"/>
      <w:szCs w:val="28"/>
    </w:rPr>
  </w:style>
  <w:style w:type="character" w:customStyle="1" w:styleId="30">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
    <w:rsid w:val="00134F91"/>
    <w:rPr>
      <w:b/>
      <w:sz w:val="22"/>
      <w:lang w:val="en-US" w:eastAsia="ru-RU" w:bidi="ar-SA"/>
    </w:rPr>
  </w:style>
  <w:style w:type="paragraph" w:customStyle="1" w:styleId="a4">
    <w:name w:val="УДК"/>
    <w:basedOn w:val="a0"/>
    <w:link w:val="a5"/>
    <w:qFormat/>
    <w:rsid w:val="00134858"/>
    <w:pPr>
      <w:shd w:val="clear" w:color="auto" w:fill="FFFFFF"/>
      <w:tabs>
        <w:tab w:val="left" w:pos="851"/>
      </w:tabs>
      <w:spacing w:before="120" w:after="120"/>
      <w:jc w:val="right"/>
      <w:outlineLvl w:val="0"/>
    </w:pPr>
    <w:rPr>
      <w:b/>
      <w:color w:val="000000"/>
      <w:szCs w:val="20"/>
    </w:rPr>
  </w:style>
  <w:style w:type="character" w:customStyle="1" w:styleId="a5">
    <w:name w:val="УДК Знак"/>
    <w:link w:val="a4"/>
    <w:rsid w:val="001119E9"/>
    <w:rPr>
      <w:b/>
      <w:color w:val="000000"/>
      <w:sz w:val="22"/>
      <w:lang w:val="ru-RU" w:eastAsia="ru-RU" w:bidi="ar-SA"/>
    </w:rPr>
  </w:style>
  <w:style w:type="paragraph" w:customStyle="1" w:styleId="a6">
    <w:name w:val="авторы"/>
    <w:basedOn w:val="a0"/>
    <w:link w:val="a7"/>
    <w:rsid w:val="00134858"/>
    <w:pPr>
      <w:shd w:val="clear" w:color="auto" w:fill="FFFFFF"/>
      <w:tabs>
        <w:tab w:val="left" w:pos="851"/>
      </w:tabs>
      <w:spacing w:before="120" w:after="60"/>
      <w:jc w:val="right"/>
    </w:pPr>
    <w:rPr>
      <w:b/>
      <w:i/>
      <w:color w:val="000000"/>
      <w:szCs w:val="20"/>
    </w:rPr>
  </w:style>
  <w:style w:type="character" w:customStyle="1" w:styleId="a7">
    <w:name w:val="авторы Знак"/>
    <w:link w:val="a6"/>
    <w:rsid w:val="001119E9"/>
    <w:rPr>
      <w:b/>
      <w:i/>
      <w:color w:val="000000"/>
      <w:sz w:val="22"/>
      <w:lang w:val="ru-RU" w:eastAsia="ru-RU" w:bidi="ar-SA"/>
    </w:rPr>
  </w:style>
  <w:style w:type="paragraph" w:customStyle="1" w:styleId="a8">
    <w:name w:val="Аннотация"/>
    <w:basedOn w:val="a0"/>
    <w:link w:val="a9"/>
    <w:qFormat/>
    <w:rsid w:val="0065082A"/>
    <w:pPr>
      <w:shd w:val="clear" w:color="auto" w:fill="FFFFFF"/>
      <w:spacing w:before="240" w:after="240"/>
      <w:ind w:left="1701" w:firstLine="284"/>
    </w:pPr>
    <w:rPr>
      <w:sz w:val="20"/>
      <w:szCs w:val="20"/>
    </w:rPr>
  </w:style>
  <w:style w:type="character" w:customStyle="1" w:styleId="a9">
    <w:name w:val="Аннотация Знак"/>
    <w:link w:val="a8"/>
    <w:rsid w:val="0065082A"/>
    <w:rPr>
      <w:shd w:val="clear" w:color="auto" w:fill="FFFFFF"/>
    </w:rPr>
  </w:style>
  <w:style w:type="paragraph" w:customStyle="1" w:styleId="aa">
    <w:name w:val="осн с отступом"/>
    <w:basedOn w:val="a0"/>
    <w:link w:val="ab"/>
    <w:qFormat/>
    <w:rsid w:val="00822ABA"/>
    <w:pPr>
      <w:ind w:firstLine="567"/>
    </w:pPr>
    <w:rPr>
      <w:szCs w:val="22"/>
    </w:rPr>
  </w:style>
  <w:style w:type="character" w:customStyle="1" w:styleId="ab">
    <w:name w:val="осн с отступом Знак"/>
    <w:link w:val="aa"/>
    <w:rsid w:val="00822ABA"/>
    <w:rPr>
      <w:sz w:val="22"/>
      <w:szCs w:val="22"/>
    </w:rPr>
  </w:style>
  <w:style w:type="paragraph" w:styleId="ac">
    <w:name w:val="footnote text"/>
    <w:basedOn w:val="a0"/>
    <w:semiHidden/>
    <w:rsid w:val="001119E9"/>
    <w:rPr>
      <w:sz w:val="20"/>
      <w:szCs w:val="20"/>
    </w:rPr>
  </w:style>
  <w:style w:type="character" w:styleId="ad">
    <w:name w:val="footnote reference"/>
    <w:semiHidden/>
    <w:rsid w:val="001119E9"/>
    <w:rPr>
      <w:vertAlign w:val="superscript"/>
    </w:rPr>
  </w:style>
  <w:style w:type="paragraph" w:customStyle="1" w:styleId="ae">
    <w:name w:val="Литература"/>
    <w:basedOn w:val="a0"/>
    <w:rsid w:val="00D73B6A"/>
    <w:pPr>
      <w:ind w:firstLine="284"/>
    </w:pPr>
    <w:rPr>
      <w:i/>
      <w:sz w:val="20"/>
      <w:szCs w:val="20"/>
    </w:rPr>
  </w:style>
  <w:style w:type="paragraph" w:styleId="2">
    <w:name w:val="List Bullet 2"/>
    <w:basedOn w:val="a0"/>
    <w:rsid w:val="00D1333D"/>
    <w:pPr>
      <w:numPr>
        <w:numId w:val="1"/>
      </w:numPr>
    </w:pPr>
  </w:style>
  <w:style w:type="paragraph" w:styleId="11">
    <w:name w:val="toc 1"/>
    <w:basedOn w:val="a0"/>
    <w:next w:val="a0"/>
    <w:autoRedefine/>
    <w:semiHidden/>
    <w:rsid w:val="00D1333D"/>
    <w:pPr>
      <w:tabs>
        <w:tab w:val="right" w:leader="dot" w:pos="9487"/>
      </w:tabs>
      <w:spacing w:before="120" w:after="120"/>
      <w:ind w:left="567" w:hanging="567"/>
    </w:pPr>
    <w:rPr>
      <w:b/>
      <w:bCs/>
      <w:noProof/>
    </w:rPr>
  </w:style>
  <w:style w:type="paragraph" w:styleId="z-">
    <w:name w:val="HTML Top of Form"/>
    <w:basedOn w:val="a0"/>
    <w:next w:val="a0"/>
    <w:hidden/>
    <w:rsid w:val="00D1333D"/>
    <w:pPr>
      <w:pBdr>
        <w:bottom w:val="single" w:sz="6" w:space="1" w:color="auto"/>
      </w:pBdr>
      <w:jc w:val="center"/>
    </w:pPr>
    <w:rPr>
      <w:rFonts w:ascii="Arial" w:hAnsi="Arial" w:cs="Arial"/>
      <w:vanish/>
      <w:sz w:val="16"/>
      <w:szCs w:val="16"/>
    </w:rPr>
  </w:style>
  <w:style w:type="paragraph" w:styleId="z-0">
    <w:name w:val="HTML Bottom of Form"/>
    <w:basedOn w:val="a0"/>
    <w:next w:val="a0"/>
    <w:hidden/>
    <w:rsid w:val="00D1333D"/>
    <w:pPr>
      <w:pBdr>
        <w:top w:val="single" w:sz="6" w:space="1" w:color="auto"/>
      </w:pBdr>
      <w:jc w:val="center"/>
    </w:pPr>
    <w:rPr>
      <w:rFonts w:ascii="Arial" w:hAnsi="Arial" w:cs="Arial"/>
      <w:vanish/>
      <w:sz w:val="16"/>
      <w:szCs w:val="16"/>
    </w:rPr>
  </w:style>
  <w:style w:type="paragraph" w:styleId="af">
    <w:name w:val="endnote text"/>
    <w:basedOn w:val="a0"/>
    <w:semiHidden/>
    <w:rsid w:val="00D1333D"/>
    <w:rPr>
      <w:sz w:val="20"/>
      <w:szCs w:val="20"/>
    </w:rPr>
  </w:style>
  <w:style w:type="paragraph" w:styleId="af0">
    <w:name w:val="annotation text"/>
    <w:basedOn w:val="a0"/>
    <w:semiHidden/>
    <w:rsid w:val="00D1333D"/>
    <w:rPr>
      <w:sz w:val="20"/>
      <w:szCs w:val="20"/>
    </w:rPr>
  </w:style>
  <w:style w:type="paragraph" w:styleId="af1">
    <w:name w:val="annotation subject"/>
    <w:basedOn w:val="af0"/>
    <w:next w:val="af0"/>
    <w:semiHidden/>
    <w:rsid w:val="00D1333D"/>
    <w:rPr>
      <w:b/>
      <w:bCs/>
    </w:rPr>
  </w:style>
  <w:style w:type="paragraph" w:styleId="af2">
    <w:name w:val="Document Map"/>
    <w:basedOn w:val="a0"/>
    <w:semiHidden/>
    <w:rsid w:val="00D1333D"/>
    <w:pPr>
      <w:shd w:val="clear" w:color="auto" w:fill="000080"/>
    </w:pPr>
    <w:rPr>
      <w:rFonts w:ascii="Tahoma" w:hAnsi="Tahoma" w:cs="Tahoma"/>
      <w:sz w:val="20"/>
      <w:szCs w:val="20"/>
    </w:rPr>
  </w:style>
  <w:style w:type="paragraph" w:styleId="22">
    <w:name w:val="toc 2"/>
    <w:basedOn w:val="a0"/>
    <w:next w:val="a0"/>
    <w:autoRedefine/>
    <w:semiHidden/>
    <w:rsid w:val="00D1333D"/>
    <w:pPr>
      <w:ind w:left="240"/>
    </w:pPr>
  </w:style>
  <w:style w:type="paragraph" w:customStyle="1" w:styleId="af3">
    <w:name w:val="ключ"/>
    <w:basedOn w:val="a0"/>
    <w:next w:val="a0"/>
    <w:link w:val="af4"/>
    <w:qFormat/>
    <w:rsid w:val="007F27BC"/>
    <w:pPr>
      <w:spacing w:after="120"/>
      <w:ind w:left="1701" w:hanging="1701"/>
      <w:jc w:val="left"/>
    </w:pPr>
    <w:rPr>
      <w:b/>
      <w:sz w:val="20"/>
    </w:rPr>
  </w:style>
  <w:style w:type="character" w:customStyle="1" w:styleId="af4">
    <w:name w:val="ключ Знак"/>
    <w:link w:val="af3"/>
    <w:rsid w:val="007F27BC"/>
    <w:rPr>
      <w:b/>
      <w:szCs w:val="24"/>
    </w:rPr>
  </w:style>
  <w:style w:type="paragraph" w:styleId="af5">
    <w:name w:val="Body Text"/>
    <w:basedOn w:val="a0"/>
    <w:link w:val="af6"/>
    <w:rsid w:val="00E817DF"/>
    <w:rPr>
      <w:sz w:val="28"/>
      <w:szCs w:val="20"/>
    </w:rPr>
  </w:style>
  <w:style w:type="table" w:styleId="af7">
    <w:name w:val="Table Grid"/>
    <w:basedOn w:val="a2"/>
    <w:uiPriority w:val="5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45508C"/>
    <w:rPr>
      <w:color w:val="808080"/>
    </w:rPr>
  </w:style>
  <w:style w:type="paragraph" w:styleId="a">
    <w:name w:val="List Paragraph"/>
    <w:aliases w:val="нумерованный"/>
    <w:basedOn w:val="a0"/>
    <w:link w:val="af9"/>
    <w:uiPriority w:val="34"/>
    <w:qFormat/>
    <w:rsid w:val="00014D4B"/>
    <w:pPr>
      <w:numPr>
        <w:numId w:val="11"/>
      </w:numPr>
      <w:tabs>
        <w:tab w:val="left" w:pos="567"/>
      </w:tabs>
      <w:ind w:left="0" w:firstLine="284"/>
    </w:pPr>
    <w:rPr>
      <w:szCs w:val="22"/>
      <w:lang w:eastAsia="en-US"/>
    </w:rPr>
  </w:style>
  <w:style w:type="character" w:customStyle="1" w:styleId="af9">
    <w:name w:val="Абзац списка Знак"/>
    <w:aliases w:val="нумерованный Знак"/>
    <w:link w:val="a"/>
    <w:uiPriority w:val="34"/>
    <w:locked/>
    <w:rsid w:val="00014D4B"/>
    <w:rPr>
      <w:sz w:val="22"/>
      <w:szCs w:val="22"/>
      <w:lang w:eastAsia="en-US"/>
    </w:rPr>
  </w:style>
  <w:style w:type="character" w:customStyle="1" w:styleId="af6">
    <w:name w:val="Основной текст Знак"/>
    <w:basedOn w:val="a1"/>
    <w:link w:val="af5"/>
    <w:rsid w:val="006646C0"/>
    <w:rPr>
      <w:sz w:val="28"/>
    </w:rPr>
  </w:style>
  <w:style w:type="table" w:styleId="51">
    <w:name w:val="Table Columns 5"/>
    <w:basedOn w:val="a2"/>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0">
    <w:name w:val="Заголовок 5 Знак"/>
    <w:basedOn w:val="a1"/>
    <w:link w:val="5"/>
    <w:uiPriority w:val="9"/>
    <w:rsid w:val="00822ABA"/>
    <w:rPr>
      <w:b/>
      <w:bCs/>
      <w:i/>
      <w:iCs/>
      <w:sz w:val="26"/>
      <w:szCs w:val="26"/>
    </w:rPr>
  </w:style>
  <w:style w:type="table" w:customStyle="1" w:styleId="12">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header"/>
    <w:basedOn w:val="a0"/>
    <w:link w:val="afb"/>
    <w:uiPriority w:val="99"/>
    <w:unhideWhenUsed/>
    <w:rsid w:val="00FB5B09"/>
    <w:pPr>
      <w:tabs>
        <w:tab w:val="center" w:pos="4677"/>
        <w:tab w:val="right" w:pos="9355"/>
      </w:tabs>
    </w:pPr>
  </w:style>
  <w:style w:type="character" w:customStyle="1" w:styleId="afb">
    <w:name w:val="Верхний колонтитул Знак"/>
    <w:basedOn w:val="a1"/>
    <w:link w:val="afa"/>
    <w:uiPriority w:val="99"/>
    <w:rsid w:val="00FB5B09"/>
    <w:rPr>
      <w:sz w:val="22"/>
      <w:szCs w:val="24"/>
    </w:rPr>
  </w:style>
  <w:style w:type="paragraph" w:styleId="afc">
    <w:name w:val="footer"/>
    <w:basedOn w:val="a0"/>
    <w:link w:val="afd"/>
    <w:uiPriority w:val="99"/>
    <w:unhideWhenUsed/>
    <w:rsid w:val="00FB5B09"/>
    <w:pPr>
      <w:tabs>
        <w:tab w:val="center" w:pos="4677"/>
        <w:tab w:val="right" w:pos="9355"/>
      </w:tabs>
    </w:pPr>
  </w:style>
  <w:style w:type="character" w:customStyle="1" w:styleId="afd">
    <w:name w:val="Нижний колонтитул Знак"/>
    <w:basedOn w:val="a1"/>
    <w:link w:val="afc"/>
    <w:uiPriority w:val="99"/>
    <w:rsid w:val="00FB5B09"/>
    <w:rPr>
      <w:sz w:val="22"/>
      <w:szCs w:val="24"/>
    </w:rPr>
  </w:style>
  <w:style w:type="paragraph" w:styleId="afe">
    <w:name w:val="caption"/>
    <w:basedOn w:val="a0"/>
    <w:next w:val="a0"/>
    <w:rsid w:val="0088679B"/>
    <w:pPr>
      <w:spacing w:line="360" w:lineRule="auto"/>
      <w:ind w:firstLine="709"/>
    </w:pPr>
    <w:rPr>
      <w:sz w:val="28"/>
    </w:rPr>
  </w:style>
  <w:style w:type="paragraph" w:styleId="aff">
    <w:name w:val="Normal (Web)"/>
    <w:aliases w:val="Обычный (Web)"/>
    <w:basedOn w:val="a0"/>
    <w:link w:val="aff0"/>
    <w:uiPriority w:val="99"/>
    <w:rsid w:val="0088679B"/>
    <w:pPr>
      <w:spacing w:before="100" w:beforeAutospacing="1" w:after="100" w:afterAutospacing="1"/>
    </w:pPr>
    <w:rPr>
      <w:color w:val="000000"/>
      <w:sz w:val="24"/>
    </w:rPr>
  </w:style>
  <w:style w:type="paragraph" w:customStyle="1" w:styleId="31">
    <w:name w:val="заголовок 3"/>
    <w:basedOn w:val="a0"/>
    <w:next w:val="a0"/>
    <w:qFormat/>
    <w:rsid w:val="0088679B"/>
    <w:pPr>
      <w:keepNext/>
      <w:widowControl w:val="0"/>
      <w:autoSpaceDE w:val="0"/>
      <w:autoSpaceDN w:val="0"/>
      <w:spacing w:before="60" w:after="60"/>
      <w:jc w:val="center"/>
    </w:pPr>
    <w:rPr>
      <w:b/>
      <w:szCs w:val="28"/>
    </w:rPr>
  </w:style>
  <w:style w:type="character" w:customStyle="1" w:styleId="aff0">
    <w:name w:val="Обычный (веб) Знак"/>
    <w:aliases w:val="Обычный (Web) Знак"/>
    <w:link w:val="aff"/>
    <w:uiPriority w:val="99"/>
    <w:rsid w:val="0088679B"/>
    <w:rPr>
      <w:color w:val="000000"/>
      <w:sz w:val="24"/>
      <w:szCs w:val="24"/>
    </w:rPr>
  </w:style>
  <w:style w:type="paragraph" w:customStyle="1" w:styleId="13">
    <w:name w:val="заголовок 1"/>
    <w:basedOn w:val="a0"/>
    <w:next w:val="a0"/>
    <w:qFormat/>
    <w:rsid w:val="0017078E"/>
    <w:pPr>
      <w:keepNext/>
      <w:autoSpaceDE w:val="0"/>
      <w:autoSpaceDN w:val="0"/>
      <w:spacing w:before="120"/>
      <w:jc w:val="center"/>
    </w:pPr>
    <w:rPr>
      <w:b/>
      <w:sz w:val="28"/>
      <w:szCs w:val="28"/>
    </w:rPr>
  </w:style>
  <w:style w:type="paragraph" w:customStyle="1" w:styleId="aff1">
    <w:name w:val="Автор"/>
    <w:basedOn w:val="af5"/>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2">
    <w:name w:val="Hyperlink"/>
    <w:basedOn w:val="a1"/>
    <w:uiPriority w:val="99"/>
    <w:unhideWhenUsed/>
    <w:rsid w:val="008C4565"/>
    <w:rPr>
      <w:color w:val="0000FF"/>
      <w:u w:val="single"/>
    </w:rPr>
  </w:style>
  <w:style w:type="paragraph" w:styleId="aff3">
    <w:name w:val="Balloon Text"/>
    <w:basedOn w:val="a0"/>
    <w:link w:val="aff4"/>
    <w:uiPriority w:val="99"/>
    <w:unhideWhenUsed/>
    <w:rsid w:val="008C4565"/>
    <w:pPr>
      <w:jc w:val="left"/>
    </w:pPr>
    <w:rPr>
      <w:rFonts w:ascii="Tahoma" w:eastAsiaTheme="minorEastAsia" w:hAnsi="Tahoma" w:cs="Tahoma"/>
      <w:sz w:val="16"/>
      <w:szCs w:val="16"/>
    </w:rPr>
  </w:style>
  <w:style w:type="character" w:customStyle="1" w:styleId="aff4">
    <w:name w:val="Текст выноски Знак"/>
    <w:basedOn w:val="a1"/>
    <w:link w:val="aff3"/>
    <w:uiPriority w:val="99"/>
    <w:rsid w:val="008C4565"/>
    <w:rPr>
      <w:rFonts w:ascii="Tahoma" w:eastAsiaTheme="minorEastAsia" w:hAnsi="Tahoma" w:cs="Tahoma"/>
      <w:sz w:val="16"/>
      <w:szCs w:val="16"/>
    </w:rPr>
  </w:style>
  <w:style w:type="character" w:customStyle="1" w:styleId="32">
    <w:name w:val="Основной текст с отступом 3 Знак"/>
    <w:basedOn w:val="a1"/>
    <w:link w:val="33"/>
    <w:uiPriority w:val="99"/>
    <w:rsid w:val="008C4565"/>
    <w:rPr>
      <w:rFonts w:ascii="Calibri" w:hAnsi="Calibri"/>
      <w:sz w:val="16"/>
      <w:szCs w:val="16"/>
    </w:rPr>
  </w:style>
  <w:style w:type="paragraph" w:styleId="33">
    <w:name w:val="Body Text Indent 3"/>
    <w:basedOn w:val="a0"/>
    <w:link w:val="32"/>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1"/>
    <w:uiPriority w:val="99"/>
    <w:semiHidden/>
    <w:rsid w:val="008C4565"/>
    <w:rPr>
      <w:sz w:val="16"/>
      <w:szCs w:val="16"/>
    </w:rPr>
  </w:style>
  <w:style w:type="paragraph" w:styleId="HTML">
    <w:name w:val="HTML Preformatted"/>
    <w:basedOn w:val="a0"/>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8C4565"/>
    <w:rPr>
      <w:rFonts w:ascii="Courier New" w:hAnsi="Courier New" w:cs="Courier New"/>
    </w:rPr>
  </w:style>
  <w:style w:type="paragraph" w:customStyle="1" w:styleId="aff5">
    <w:name w:val="ФОРМУЛА"/>
    <w:basedOn w:val="a0"/>
    <w:rsid w:val="0018196F"/>
    <w:pPr>
      <w:tabs>
        <w:tab w:val="center" w:pos="3686"/>
        <w:tab w:val="right" w:pos="7371"/>
      </w:tabs>
      <w:jc w:val="left"/>
    </w:pPr>
    <w:rPr>
      <w:sz w:val="24"/>
    </w:rPr>
  </w:style>
  <w:style w:type="paragraph" w:styleId="34">
    <w:name w:val="Body Text 3"/>
    <w:basedOn w:val="a0"/>
    <w:link w:val="35"/>
    <w:rsid w:val="0041203A"/>
    <w:pPr>
      <w:jc w:val="left"/>
    </w:pPr>
    <w:rPr>
      <w:sz w:val="28"/>
      <w:szCs w:val="20"/>
    </w:rPr>
  </w:style>
  <w:style w:type="character" w:customStyle="1" w:styleId="35">
    <w:name w:val="Основной текст 3 Знак"/>
    <w:basedOn w:val="a1"/>
    <w:link w:val="34"/>
    <w:rsid w:val="0041203A"/>
    <w:rPr>
      <w:sz w:val="28"/>
    </w:rPr>
  </w:style>
  <w:style w:type="numbering" w:customStyle="1" w:styleId="14">
    <w:name w:val="Нет списка1"/>
    <w:next w:val="a3"/>
    <w:uiPriority w:val="99"/>
    <w:semiHidden/>
    <w:unhideWhenUsed/>
    <w:rsid w:val="00552B0C"/>
  </w:style>
  <w:style w:type="character" w:styleId="aff6">
    <w:name w:val="Strong"/>
    <w:basedOn w:val="a1"/>
    <w:uiPriority w:val="22"/>
    <w:rsid w:val="00552B0C"/>
    <w:rPr>
      <w:b/>
      <w:bCs/>
    </w:rPr>
  </w:style>
  <w:style w:type="character" w:customStyle="1" w:styleId="hps">
    <w:name w:val="hps"/>
    <w:rsid w:val="00B44D9E"/>
    <w:rPr>
      <w:rFonts w:cs="Times New Roman"/>
    </w:rPr>
  </w:style>
  <w:style w:type="character" w:customStyle="1" w:styleId="shorttext">
    <w:name w:val="short_text"/>
    <w:basedOn w:val="a1"/>
    <w:rsid w:val="00B44D9E"/>
  </w:style>
  <w:style w:type="character" w:customStyle="1" w:styleId="Title2Char">
    <w:name w:val="Title 2 Char"/>
    <w:basedOn w:val="a1"/>
    <w:rsid w:val="00B44D9E"/>
    <w:rPr>
      <w:b/>
      <w:bCs/>
      <w:sz w:val="24"/>
      <w:lang w:val="en-US" w:eastAsia="en-US" w:bidi="ar-SA"/>
    </w:rPr>
  </w:style>
  <w:style w:type="character" w:customStyle="1" w:styleId="samtranslation">
    <w:name w:val="samtranslation"/>
    <w:basedOn w:val="a1"/>
    <w:rsid w:val="00963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58AA-A6ED-420C-B20F-2274CE4A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Люда</cp:lastModifiedBy>
  <cp:revision>11</cp:revision>
  <cp:lastPrinted>2018-03-13T08:22:00Z</cp:lastPrinted>
  <dcterms:created xsi:type="dcterms:W3CDTF">2018-08-20T15:40:00Z</dcterms:created>
  <dcterms:modified xsi:type="dcterms:W3CDTF">2018-12-03T09:51:00Z</dcterms:modified>
</cp:coreProperties>
</file>